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BDA" w:rsidRPr="00CC5BDA" w:rsidRDefault="00CC5BDA" w:rsidP="00CC5BDA">
      <w:pPr>
        <w:pStyle w:val="NoSpacing"/>
        <w:jc w:val="right"/>
      </w:pPr>
      <w:r w:rsidRPr="00CC5BDA">
        <w:t>John Boujoukos</w:t>
      </w:r>
    </w:p>
    <w:p w:rsidR="00CC5BDA" w:rsidRPr="00CC5BDA" w:rsidRDefault="00CC5BDA" w:rsidP="00CC5BDA">
      <w:pPr>
        <w:pStyle w:val="NoSpacing"/>
        <w:jc w:val="right"/>
      </w:pPr>
      <w:r w:rsidRPr="00CC5BDA">
        <w:t>Hort 497A Aquaponics</w:t>
      </w:r>
    </w:p>
    <w:p w:rsidR="00CC5BDA" w:rsidRPr="00CC5BDA" w:rsidRDefault="00CC5BDA" w:rsidP="00CC5BDA">
      <w:pPr>
        <w:pStyle w:val="NoSpacing"/>
        <w:jc w:val="right"/>
      </w:pPr>
      <w:r w:rsidRPr="00CC5BDA">
        <w:t>12/15/2016</w:t>
      </w:r>
    </w:p>
    <w:p w:rsidR="00CC5BDA" w:rsidRPr="00CC5BDA" w:rsidRDefault="00CC5BDA" w:rsidP="001B3786">
      <w:pPr>
        <w:rPr>
          <w:b/>
          <w:sz w:val="28"/>
          <w:szCs w:val="28"/>
          <w:u w:val="single"/>
        </w:rPr>
      </w:pPr>
    </w:p>
    <w:p w:rsidR="00CC5BDA" w:rsidRPr="00CC5BDA" w:rsidRDefault="00CC5BDA" w:rsidP="00933C0B">
      <w:pPr>
        <w:jc w:val="center"/>
        <w:rPr>
          <w:b/>
          <w:sz w:val="28"/>
          <w:szCs w:val="28"/>
          <w:u w:val="single"/>
        </w:rPr>
      </w:pPr>
      <w:r w:rsidRPr="00CC5BDA">
        <w:rPr>
          <w:b/>
          <w:sz w:val="28"/>
          <w:szCs w:val="28"/>
          <w:u w:val="single"/>
        </w:rPr>
        <w:t>Hydroponic Enterprise Budget</w:t>
      </w:r>
    </w:p>
    <w:p w:rsidR="00CC5BDA" w:rsidRPr="00CC5BDA" w:rsidRDefault="00021D7C" w:rsidP="00021D7C">
      <w:pPr>
        <w:spacing w:line="480" w:lineRule="auto"/>
        <w:rPr>
          <w:b/>
          <w:u w:val="single"/>
        </w:rPr>
      </w:pPr>
      <w:r>
        <w:rPr>
          <w:b/>
          <w:u w:val="single"/>
        </w:rPr>
        <w:t>Crop Select</w:t>
      </w:r>
      <w:r w:rsidR="00CC5BDA" w:rsidRPr="00CC5BDA">
        <w:rPr>
          <w:b/>
          <w:u w:val="single"/>
        </w:rPr>
        <w:t>ion</w:t>
      </w:r>
    </w:p>
    <w:p w:rsidR="009D552F" w:rsidRDefault="006C6412" w:rsidP="00455F3C">
      <w:pPr>
        <w:spacing w:line="480" w:lineRule="auto"/>
        <w:ind w:firstLine="720"/>
      </w:pPr>
      <w:r w:rsidRPr="00CC5BDA">
        <w:t>For this exercise</w:t>
      </w:r>
      <w:r w:rsidR="00F8796B">
        <w:t xml:space="preserve"> I chose to grow</w:t>
      </w:r>
      <w:r w:rsidR="009D01E5" w:rsidRPr="00CC5BDA">
        <w:t xml:space="preserve"> </w:t>
      </w:r>
      <w:r w:rsidRPr="00CC5BDA">
        <w:t xml:space="preserve">spinach </w:t>
      </w:r>
      <w:r w:rsidR="00933C0B">
        <w:t>(</w:t>
      </w:r>
      <w:proofErr w:type="spellStart"/>
      <w:r w:rsidR="00933C0B">
        <w:rPr>
          <w:i/>
        </w:rPr>
        <w:t>Spinacia</w:t>
      </w:r>
      <w:proofErr w:type="spellEnd"/>
      <w:r w:rsidR="00933C0B">
        <w:rPr>
          <w:i/>
        </w:rPr>
        <w:t xml:space="preserve"> </w:t>
      </w:r>
      <w:proofErr w:type="spellStart"/>
      <w:r w:rsidR="00933C0B">
        <w:rPr>
          <w:i/>
        </w:rPr>
        <w:t>oleracea</w:t>
      </w:r>
      <w:proofErr w:type="spellEnd"/>
      <w:r w:rsidR="00933C0B">
        <w:rPr>
          <w:i/>
        </w:rPr>
        <w:t xml:space="preserve">) </w:t>
      </w:r>
      <w:r w:rsidRPr="00CC5BDA">
        <w:t>hydroponically in a single bay setup.</w:t>
      </w:r>
      <w:r w:rsidR="009D01E5" w:rsidRPr="00CC5BDA">
        <w:t xml:space="preserve"> I picked </w:t>
      </w:r>
      <w:r w:rsidR="00880D9C">
        <w:t>the cultivar Olympia</w:t>
      </w:r>
      <w:r w:rsidR="009D552F">
        <w:t xml:space="preserve"> because it was shown to be one of the most productive per m</w:t>
      </w:r>
      <w:r w:rsidR="009D552F" w:rsidRPr="00642516">
        <w:rPr>
          <w:vertAlign w:val="superscript"/>
        </w:rPr>
        <w:t>2</w:t>
      </w:r>
      <w:r w:rsidR="009D552F">
        <w:t xml:space="preserve"> out of 10 cultivars assessed</w:t>
      </w:r>
      <w:r w:rsidR="000801F4">
        <w:t xml:space="preserve"> in a 2007 trial</w:t>
      </w:r>
      <w:r w:rsidR="009D01E5" w:rsidRPr="00CC5BDA">
        <w:t xml:space="preserve">. </w:t>
      </w:r>
      <w:r w:rsidR="00642516">
        <w:t xml:space="preserve">Also it is bolt resistant and resistant to </w:t>
      </w:r>
      <w:r w:rsidR="0087452A">
        <w:t>several</w:t>
      </w:r>
      <w:r w:rsidR="00642516">
        <w:t xml:space="preserve"> strains of downy mildew.</w:t>
      </w:r>
      <w:r w:rsidR="00F8796B">
        <w:t xml:space="preserve"> Because it is considered semi-upright it is ideal for baby spinach harvesting. </w:t>
      </w:r>
      <w:r w:rsidRPr="00CC5BDA">
        <w:t>The crop is harvested</w:t>
      </w:r>
      <w:r w:rsidR="009D01E5" w:rsidRPr="00CC5BDA">
        <w:t xml:space="preserve"> every</w:t>
      </w:r>
      <w:r w:rsidRPr="00CC5BDA">
        <w:t xml:space="preserve"> </w:t>
      </w:r>
      <w:r w:rsidR="009D01E5" w:rsidRPr="00CC5BDA">
        <w:t>23</w:t>
      </w:r>
      <w:r w:rsidRPr="00CC5BDA">
        <w:t xml:space="preserve"> </w:t>
      </w:r>
      <w:r w:rsidR="009D01E5" w:rsidRPr="00CC5BDA">
        <w:t>days</w:t>
      </w:r>
      <w:r w:rsidR="00CC5BDA" w:rsidRPr="00CC5BDA">
        <w:t>, 2 in some sort of</w:t>
      </w:r>
      <w:r w:rsidR="009D01E5" w:rsidRPr="00CC5BDA">
        <w:t xml:space="preserve"> germination </w:t>
      </w:r>
      <w:r w:rsidR="00F8796B">
        <w:t xml:space="preserve">chamber </w:t>
      </w:r>
      <w:r w:rsidR="009D01E5" w:rsidRPr="00CC5BDA">
        <w:t>and 21</w:t>
      </w:r>
      <w:r w:rsidR="00CC5BDA" w:rsidRPr="00CC5BDA">
        <w:t xml:space="preserve"> on the production</w:t>
      </w:r>
      <w:r w:rsidR="00455F3C">
        <w:t xml:space="preserve"> floor. The </w:t>
      </w:r>
      <w:r w:rsidR="00455F3C">
        <w:t>Cornell Controlled Environment Agriculture Hydroponic Spinach Production Handbook</w:t>
      </w:r>
      <w:r w:rsidR="00455F3C">
        <w:t xml:space="preserve"> </w:t>
      </w:r>
      <w:r w:rsidR="00455F3C">
        <w:t>(CCEAHSPH)</w:t>
      </w:r>
      <w:r w:rsidR="00455F3C">
        <w:t>. This will be done in a high-density raft culture.</w:t>
      </w:r>
    </w:p>
    <w:p w:rsidR="00880D9C" w:rsidRPr="00642516" w:rsidRDefault="00CC5BDA" w:rsidP="00021D7C">
      <w:pPr>
        <w:spacing w:line="480" w:lineRule="auto"/>
        <w:ind w:firstLine="720"/>
        <w:rPr>
          <w:rFonts w:eastAsia="Times New Roman" w:cs="Arial"/>
        </w:rPr>
      </w:pPr>
      <w:r>
        <w:t xml:space="preserve"> According to </w:t>
      </w:r>
      <w:r w:rsidR="00AB44AE">
        <w:t>t</w:t>
      </w:r>
      <w:r>
        <w:t xml:space="preserve">he </w:t>
      </w:r>
      <w:r w:rsidR="00455F3C">
        <w:t>CCEAHSPH</w:t>
      </w:r>
      <w:r w:rsidR="00AB44AE">
        <w:t xml:space="preserve">, the biggest pest issue for baby </w:t>
      </w:r>
      <w:r w:rsidR="00AB44AE" w:rsidRPr="00AB44AE">
        <w:t xml:space="preserve">spinach is </w:t>
      </w:r>
      <w:r w:rsidR="00AB44AE" w:rsidRPr="00AB44AE">
        <w:rPr>
          <w:rFonts w:eastAsia="Times New Roman" w:cs="Arial"/>
          <w:i/>
        </w:rPr>
        <w:t xml:space="preserve">Pythium </w:t>
      </w:r>
      <w:proofErr w:type="spellStart"/>
      <w:r w:rsidR="00AB44AE" w:rsidRPr="00AB44AE">
        <w:rPr>
          <w:rFonts w:eastAsia="Times New Roman" w:cs="Arial"/>
          <w:i/>
        </w:rPr>
        <w:t>aphanadermatum</w:t>
      </w:r>
      <w:proofErr w:type="spellEnd"/>
      <w:r w:rsidR="00AB44AE">
        <w:rPr>
          <w:rFonts w:eastAsia="Times New Roman" w:cs="Arial"/>
          <w:i/>
        </w:rPr>
        <w:t xml:space="preserve">. </w:t>
      </w:r>
      <w:r w:rsidR="009D552F">
        <w:rPr>
          <w:rFonts w:eastAsia="Times New Roman" w:cs="Arial"/>
        </w:rPr>
        <w:t>It.</w:t>
      </w:r>
      <w:r w:rsidR="00AB44AE">
        <w:rPr>
          <w:rFonts w:eastAsia="Times New Roman" w:cs="Arial"/>
        </w:rPr>
        <w:t xml:space="preserve"> is described as ubiquitous and extremely difficult to control. </w:t>
      </w:r>
      <w:r w:rsidR="00642516">
        <w:rPr>
          <w:rFonts w:eastAsia="Times New Roman" w:cs="Arial"/>
        </w:rPr>
        <w:t xml:space="preserve"> So r</w:t>
      </w:r>
      <w:r w:rsidR="00AB44AE">
        <w:rPr>
          <w:rFonts w:eastAsia="Times New Roman" w:cs="Arial"/>
        </w:rPr>
        <w:t xml:space="preserve">ather than try to deal with losing an occasional crop to </w:t>
      </w:r>
      <w:r w:rsidR="00AB44AE" w:rsidRPr="00F8796B">
        <w:rPr>
          <w:rFonts w:eastAsia="Times New Roman" w:cs="Arial"/>
          <w:i/>
        </w:rPr>
        <w:t>P</w:t>
      </w:r>
      <w:r w:rsidR="00AB44AE">
        <w:rPr>
          <w:rFonts w:eastAsia="Times New Roman" w:cs="Arial"/>
        </w:rPr>
        <w:t xml:space="preserve">. </w:t>
      </w:r>
      <w:proofErr w:type="spellStart"/>
      <w:r w:rsidR="00AB44AE" w:rsidRPr="00AB44AE">
        <w:rPr>
          <w:rFonts w:eastAsia="Times New Roman" w:cs="Arial"/>
          <w:i/>
        </w:rPr>
        <w:t>aphanadermatum</w:t>
      </w:r>
      <w:proofErr w:type="spellEnd"/>
      <w:r w:rsidR="00AB44AE">
        <w:rPr>
          <w:rFonts w:eastAsia="Times New Roman" w:cs="Arial"/>
          <w:i/>
        </w:rPr>
        <w:t>,</w:t>
      </w:r>
      <w:r w:rsidR="00880D9C">
        <w:rPr>
          <w:rFonts w:eastAsia="Times New Roman" w:cs="Arial"/>
        </w:rPr>
        <w:t xml:space="preserve"> </w:t>
      </w:r>
      <w:r w:rsidR="00F8796B">
        <w:rPr>
          <w:rFonts w:eastAsia="Times New Roman" w:cs="Arial"/>
        </w:rPr>
        <w:t xml:space="preserve">preventative care will be taken </w:t>
      </w:r>
      <w:r w:rsidR="00880D9C">
        <w:rPr>
          <w:rFonts w:eastAsia="Times New Roman" w:cs="Arial"/>
        </w:rPr>
        <w:t>by regularly cleaning with a 2</w:t>
      </w:r>
      <w:r w:rsidR="00AB44AE">
        <w:rPr>
          <w:rFonts w:eastAsia="Times New Roman" w:cs="Arial"/>
        </w:rPr>
        <w:t>% Clorox</w:t>
      </w:r>
      <w:r w:rsidR="00E44F27">
        <w:rPr>
          <w:rFonts w:eastAsia="Times New Roman" w:cs="Arial"/>
        </w:rPr>
        <w:t>® bleach solution.</w:t>
      </w:r>
      <w:r w:rsidR="00AB44AE">
        <w:rPr>
          <w:rFonts w:eastAsia="Times New Roman" w:cs="Arial"/>
          <w:i/>
        </w:rPr>
        <w:t xml:space="preserve"> </w:t>
      </w:r>
      <w:r w:rsidR="00AB44AE">
        <w:rPr>
          <w:rFonts w:eastAsia="Times New Roman" w:cs="Arial"/>
        </w:rPr>
        <w:t xml:space="preserve">Now </w:t>
      </w:r>
      <w:r w:rsidR="009D552F">
        <w:rPr>
          <w:rFonts w:eastAsia="Times New Roman" w:cs="Arial"/>
        </w:rPr>
        <w:t xml:space="preserve">since </w:t>
      </w:r>
      <w:r w:rsidR="00AB44AE">
        <w:rPr>
          <w:rFonts w:eastAsia="Times New Roman" w:cs="Arial"/>
        </w:rPr>
        <w:t xml:space="preserve">my production cycle is 15.87 times per year, or 15 times with </w:t>
      </w:r>
      <w:r w:rsidR="00E44F27">
        <w:rPr>
          <w:rFonts w:eastAsia="Times New Roman" w:cs="Arial"/>
        </w:rPr>
        <w:t xml:space="preserve">a </w:t>
      </w:r>
      <w:r w:rsidR="00AC79FC">
        <w:rPr>
          <w:rFonts w:eastAsia="Times New Roman" w:cs="Arial"/>
        </w:rPr>
        <w:t>20-day</w:t>
      </w:r>
      <w:r w:rsidR="00AB44AE">
        <w:rPr>
          <w:rFonts w:eastAsia="Times New Roman" w:cs="Arial"/>
        </w:rPr>
        <w:t xml:space="preserve"> remainder</w:t>
      </w:r>
      <w:r w:rsidR="00E44F27">
        <w:rPr>
          <w:rFonts w:eastAsia="Times New Roman" w:cs="Arial"/>
        </w:rPr>
        <w:t xml:space="preserve">. That 20 days will be allocated either to December or January, when there will be a scheduled halt in production for cleaning. It will be done in the winter to maximize the savings on light supplementation and heating costs for the year. </w:t>
      </w:r>
      <w:r w:rsidR="00F8796B">
        <w:rPr>
          <w:rFonts w:eastAsia="Times New Roman" w:cs="Arial"/>
        </w:rPr>
        <w:t>Twenty days of heating in January accounts for a</w:t>
      </w:r>
      <w:r w:rsidR="00E44F27">
        <w:rPr>
          <w:rFonts w:eastAsia="Times New Roman" w:cs="Arial"/>
        </w:rPr>
        <w:t xml:space="preserve">bout 12.5% of total heating </w:t>
      </w:r>
      <w:r w:rsidR="00F8796B">
        <w:rPr>
          <w:rFonts w:eastAsia="Times New Roman" w:cs="Arial"/>
        </w:rPr>
        <w:t>degree days needed annually, based on the degree days in the Greenhouse Energy Cost Estimator</w:t>
      </w:r>
      <w:r w:rsidR="00D47342">
        <w:rPr>
          <w:rFonts w:eastAsia="Times New Roman" w:cs="Arial"/>
        </w:rPr>
        <w:t>.</w:t>
      </w:r>
    </w:p>
    <w:p w:rsidR="00880D9C" w:rsidRDefault="00880D9C" w:rsidP="00021D7C">
      <w:pPr>
        <w:spacing w:line="480" w:lineRule="auto"/>
        <w:ind w:firstLine="720"/>
      </w:pPr>
      <w:r>
        <w:t>The CCEAHSPH sugges</w:t>
      </w:r>
      <w:r w:rsidR="00F8796B">
        <w:t>ts seeding at 1500 plants per m</w:t>
      </w:r>
      <w:r w:rsidR="00642516" w:rsidRPr="00642516">
        <w:rPr>
          <w:vertAlign w:val="superscript"/>
        </w:rPr>
        <w:t>2</w:t>
      </w:r>
      <w:r>
        <w:t>. Using the Ohio State Extension Single Bay template which h</w:t>
      </w:r>
      <w:r w:rsidR="00642516">
        <w:t>as 3072 sq</w:t>
      </w:r>
      <w:r w:rsidR="00021D7C">
        <w:t>.</w:t>
      </w:r>
      <w:r w:rsidR="00642516">
        <w:t xml:space="preserve"> ft. which is 285.4 m</w:t>
      </w:r>
      <w:r w:rsidR="00642516" w:rsidRPr="00642516">
        <w:rPr>
          <w:vertAlign w:val="superscript"/>
        </w:rPr>
        <w:t>2</w:t>
      </w:r>
      <w:r>
        <w:t xml:space="preserve"> Assuming similar 90% space utilization rate we get 0.9*285.4*1500= 385290 plants per cycle</w:t>
      </w:r>
      <w:r w:rsidR="009D552F">
        <w:t xml:space="preserve">. According to the yield trial mentioned, Olympia produced </w:t>
      </w:r>
      <w:r w:rsidR="009D552F">
        <w:lastRenderedPageBreak/>
        <w:t>1594g/m</w:t>
      </w:r>
      <w:r w:rsidR="009D552F" w:rsidRPr="00D47342">
        <w:rPr>
          <w:vertAlign w:val="superscript"/>
        </w:rPr>
        <w:t>2</w:t>
      </w:r>
      <w:r w:rsidR="009D552F">
        <w:t xml:space="preserve"> on average over the 2 trial years.  But their s</w:t>
      </w:r>
      <w:r w:rsidR="00642516">
        <w:t>eeding rate was at 18 per 100cm</w:t>
      </w:r>
      <w:r w:rsidR="00642516" w:rsidRPr="00642516">
        <w:rPr>
          <w:vertAlign w:val="superscript"/>
        </w:rPr>
        <w:t>2</w:t>
      </w:r>
      <w:r w:rsidR="009D552F">
        <w:t xml:space="preserve"> or 1800 per m</w:t>
      </w:r>
      <w:r w:rsidR="00642516" w:rsidRPr="00642516">
        <w:rPr>
          <w:vertAlign w:val="superscript"/>
        </w:rPr>
        <w:t>2</w:t>
      </w:r>
      <w:r w:rsidR="009D552F">
        <w:t>. So since I am seeding at 1500</w:t>
      </w:r>
      <w:r w:rsidR="00642516">
        <w:t xml:space="preserve"> not 1800, 1500</w:t>
      </w:r>
      <w:r w:rsidR="009D552F">
        <w:t>/1800=83.3% I wil</w:t>
      </w:r>
      <w:r w:rsidR="00642516">
        <w:t xml:space="preserve">l assume yields will be 0.833* </w:t>
      </w:r>
      <w:r w:rsidR="009D552F">
        <w:t>15</w:t>
      </w:r>
      <w:r w:rsidR="00642516">
        <w:t>94=1328.33 g/m</w:t>
      </w:r>
      <w:r w:rsidR="00642516" w:rsidRPr="00642516">
        <w:rPr>
          <w:vertAlign w:val="superscript"/>
        </w:rPr>
        <w:t>2</w:t>
      </w:r>
      <w:r w:rsidR="00642516">
        <w:t xml:space="preserve">. </w:t>
      </w:r>
    </w:p>
    <w:p w:rsidR="00642516" w:rsidRDefault="00642516" w:rsidP="00021D7C">
      <w:pPr>
        <w:spacing w:line="480" w:lineRule="auto"/>
        <w:ind w:firstLine="720"/>
      </w:pPr>
      <w:r>
        <w:t xml:space="preserve">So </w:t>
      </w:r>
      <w:r>
        <w:t>1328.33 g/m</w:t>
      </w:r>
      <w:r w:rsidRPr="00642516">
        <w:rPr>
          <w:vertAlign w:val="superscript"/>
        </w:rPr>
        <w:t>2</w:t>
      </w:r>
      <w:r>
        <w:t xml:space="preserve"> * 285.4m</w:t>
      </w:r>
      <w:r w:rsidRPr="00642516">
        <w:rPr>
          <w:vertAlign w:val="superscript"/>
        </w:rPr>
        <w:t>2</w:t>
      </w:r>
      <w:r>
        <w:t xml:space="preserve"> *0.9</w:t>
      </w:r>
      <w:r w:rsidR="000801F4">
        <w:t xml:space="preserve"> </w:t>
      </w:r>
      <w:r>
        <w:t>space used= 341.2 kg per cycle of marketable product will be produced.</w:t>
      </w:r>
      <w:r w:rsidR="00E1202B">
        <w:t xml:space="preserve"> </w:t>
      </w:r>
      <w:r>
        <w:t xml:space="preserve">Seeds then </w:t>
      </w:r>
      <w:r w:rsidR="00E1202B">
        <w:t xml:space="preserve">will be needed at a rate of 1500 </w:t>
      </w:r>
      <w:r w:rsidR="00F8796B">
        <w:t>plants/m</w:t>
      </w:r>
      <w:r w:rsidR="00F8796B" w:rsidRPr="00642516">
        <w:rPr>
          <w:vertAlign w:val="superscript"/>
        </w:rPr>
        <w:t>2</w:t>
      </w:r>
      <w:r w:rsidR="00E1202B">
        <w:rPr>
          <w:vertAlign w:val="superscript"/>
        </w:rPr>
        <w:t xml:space="preserve"> </w:t>
      </w:r>
      <w:r>
        <w:t>*</w:t>
      </w:r>
      <w:r w:rsidR="00E1202B">
        <w:t xml:space="preserve"> </w:t>
      </w:r>
      <w:r>
        <w:t>285.4</w:t>
      </w:r>
      <w:r w:rsidR="00F8796B">
        <w:t>m</w:t>
      </w:r>
      <w:r w:rsidR="00F8796B" w:rsidRPr="00642516">
        <w:rPr>
          <w:vertAlign w:val="superscript"/>
        </w:rPr>
        <w:t>2</w:t>
      </w:r>
      <w:r w:rsidR="00E1202B">
        <w:rPr>
          <w:vertAlign w:val="superscript"/>
        </w:rPr>
        <w:t xml:space="preserve"> </w:t>
      </w:r>
      <w:r>
        <w:t>*</w:t>
      </w:r>
      <w:r w:rsidR="00E1202B">
        <w:t xml:space="preserve"> </w:t>
      </w:r>
      <w:r>
        <w:t>0.9</w:t>
      </w:r>
      <w:r w:rsidR="001B3786">
        <w:t xml:space="preserve"> space </w:t>
      </w:r>
      <w:r w:rsidR="00F8796B">
        <w:t>utilization</w:t>
      </w:r>
      <w:r w:rsidR="00E1202B">
        <w:t xml:space="preserve"> </w:t>
      </w:r>
      <w:r w:rsidR="00F8796B">
        <w:t>*</w:t>
      </w:r>
      <w:r w:rsidR="00E1202B">
        <w:t xml:space="preserve"> </w:t>
      </w:r>
      <w:r w:rsidR="00F8796B">
        <w:t>15</w:t>
      </w:r>
      <w:r w:rsidR="001B3786">
        <w:t xml:space="preserve"> </w:t>
      </w:r>
      <w:r w:rsidR="00F8796B">
        <w:t>cycles/yr.</w:t>
      </w:r>
      <w:r w:rsidR="00E1202B">
        <w:t xml:space="preserve"> </w:t>
      </w:r>
      <w:r w:rsidR="00F8796B">
        <w:t>= 5,779,350 seeds per year. Seeds are 27800/#</w:t>
      </w:r>
      <w:r w:rsidR="00E1202B">
        <w:t xml:space="preserve"> and come in 5lb. bags for $125 at ufseeds.com, so 42 5lb. bags of seed costing $5250 will suffice.</w:t>
      </w:r>
    </w:p>
    <w:p w:rsidR="000801F4" w:rsidRDefault="00933C0B" w:rsidP="00021D7C">
      <w:pPr>
        <w:spacing w:line="480" w:lineRule="auto"/>
        <w:ind w:firstLine="720"/>
      </w:pPr>
      <w:r>
        <w:t>Non-organic spinach is about $0.50/oz.</w:t>
      </w:r>
      <w:r w:rsidR="00FF6271">
        <w:t xml:space="preserve"> ($8/#)</w:t>
      </w:r>
      <w:r w:rsidR="000801F4">
        <w:t xml:space="preserve"> retail at Walmart, $0.33/oz. (</w:t>
      </w:r>
      <w:r w:rsidR="0080054A">
        <w:t>$</w:t>
      </w:r>
      <w:r w:rsidR="000801F4">
        <w:t>5.33/#) at Wegman’s, and t</w:t>
      </w:r>
      <w:r w:rsidR="00D47342">
        <w:t>he USDA ERS puts the price lower at $3.83</w:t>
      </w:r>
      <w:r w:rsidR="00FF6271">
        <w:t>/#</w:t>
      </w:r>
      <w:r w:rsidR="00D47342">
        <w:t>in 2015</w:t>
      </w:r>
      <w:r w:rsidR="00FF6271">
        <w:t xml:space="preserve">. </w:t>
      </w:r>
      <w:r w:rsidR="000801F4">
        <w:t>P</w:t>
      </w:r>
      <w:r w:rsidR="00FF6271">
        <w:t xml:space="preserve">rices from </w:t>
      </w:r>
      <w:r w:rsidR="000801F4">
        <w:t>a farm in California selling bulk are</w:t>
      </w:r>
      <w:r w:rsidR="00FF6271">
        <w:t xml:space="preserve"> about</w:t>
      </w:r>
      <w:r w:rsidR="000801F4">
        <w:t xml:space="preserve"> $4.92/#. Apparently it is very difficult to find wholesale prices for these types of products, so I am going to have to estimate,</w:t>
      </w:r>
      <w:r w:rsidR="00C712A1">
        <w:t xml:space="preserve"> here it will be</w:t>
      </w:r>
      <w:r w:rsidR="000801F4">
        <w:t xml:space="preserve"> $2.50/# wholesale. So the 752 lbs. of product generate $1880 revenue per cycle, or $28200 per year.</w:t>
      </w:r>
    </w:p>
    <w:p w:rsidR="00933C0B" w:rsidRDefault="00021D7C" w:rsidP="0087452A">
      <w:pPr>
        <w:spacing w:line="480" w:lineRule="auto"/>
        <w:ind w:firstLine="720"/>
      </w:pPr>
      <w:r>
        <w:t>To make this</w:t>
      </w:r>
      <w:r w:rsidR="001B3786">
        <w:t xml:space="preserve"> analysis</w:t>
      </w:r>
      <w:r>
        <w:t xml:space="preserve"> work using the OHU Extension Lettuce Enterprise Budget a number of modifications and work-arounds were made</w:t>
      </w:r>
      <w:r w:rsidR="00455F3C">
        <w:t xml:space="preserve"> to compensate for the difference in my production system and the lettuce/NFT system they are using</w:t>
      </w:r>
      <w:r>
        <w:t>.</w:t>
      </w:r>
      <w:r w:rsidR="001B3786">
        <w:t xml:space="preserve"> For </w:t>
      </w:r>
      <w:r w:rsidR="00AC79FC">
        <w:t>instance,</w:t>
      </w:r>
      <w:r w:rsidR="00455F3C">
        <w:t xml:space="preserve"> rather than try to change “lettuce heads” to some meaningful conversion, ‘</w:t>
      </w:r>
      <w:r>
        <w:t>Space</w:t>
      </w:r>
      <w:r w:rsidR="001B3786">
        <w:t>’</w:t>
      </w:r>
      <w:r>
        <w:t xml:space="preserve">, </w:t>
      </w:r>
      <w:r w:rsidR="001B3786">
        <w:t>‘</w:t>
      </w:r>
      <w:r>
        <w:t>Pack</w:t>
      </w:r>
      <w:r w:rsidR="00AC79FC">
        <w:t>-</w:t>
      </w:r>
      <w:r>
        <w:t>out</w:t>
      </w:r>
      <w:r w:rsidR="001B3786">
        <w:t>’</w:t>
      </w:r>
      <w:r>
        <w:t xml:space="preserve"> and </w:t>
      </w:r>
      <w:r w:rsidR="001B3786">
        <w:t>‘</w:t>
      </w:r>
      <w:r>
        <w:t>No. Turns per Year</w:t>
      </w:r>
      <w:r w:rsidR="001B3786">
        <w:t>’</w:t>
      </w:r>
      <w:r>
        <w:t xml:space="preserve"> are left unaltered and </w:t>
      </w:r>
      <w:r w:rsidR="001B3786">
        <w:t>‘</w:t>
      </w:r>
      <w:r>
        <w:t>Price</w:t>
      </w:r>
      <w:r w:rsidR="001B3786">
        <w:t>’</w:t>
      </w:r>
      <w:r>
        <w:t xml:space="preserve"> is lowered to where </w:t>
      </w:r>
      <w:r w:rsidR="001B3786">
        <w:t>‘</w:t>
      </w:r>
      <w:r>
        <w:t>Total Return/Year</w:t>
      </w:r>
      <w:r w:rsidR="001B3786">
        <w:t>’</w:t>
      </w:r>
      <w:r>
        <w:t xml:space="preserve"> comes to $28200. Seed prices are raised until seed costs equal $</w:t>
      </w:r>
      <w:r w:rsidRPr="0087452A">
        <w:t>5250</w:t>
      </w:r>
      <w:r w:rsidR="0087452A" w:rsidRPr="0087452A">
        <w:t>.</w:t>
      </w:r>
    </w:p>
    <w:p w:rsidR="00AC79FC" w:rsidRPr="0087452A" w:rsidRDefault="00AC79FC" w:rsidP="0087452A">
      <w:pPr>
        <w:spacing w:line="480" w:lineRule="auto"/>
        <w:ind w:firstLine="720"/>
      </w:pPr>
      <w:r>
        <w:t>We will sell in 1lb. bags, the simplest packaging possible. Bags are available at $15/1000</w:t>
      </w:r>
      <w:r w:rsidR="0047636E">
        <w:t>, so our 11280 lb. of produce will be packed in $180 worth of bags</w:t>
      </w:r>
    </w:p>
    <w:p w:rsidR="00C712A1" w:rsidRDefault="00C712A1" w:rsidP="00021D7C">
      <w:pPr>
        <w:spacing w:line="480" w:lineRule="auto"/>
        <w:rPr>
          <w:b/>
          <w:u w:val="single"/>
        </w:rPr>
      </w:pPr>
    </w:p>
    <w:p w:rsidR="00C712A1" w:rsidRDefault="00C712A1" w:rsidP="00021D7C">
      <w:pPr>
        <w:spacing w:line="480" w:lineRule="auto"/>
        <w:rPr>
          <w:b/>
          <w:u w:val="single"/>
        </w:rPr>
      </w:pPr>
    </w:p>
    <w:p w:rsidR="00CC5BDA" w:rsidRPr="0087452A" w:rsidRDefault="00CC5BDA" w:rsidP="00021D7C">
      <w:pPr>
        <w:spacing w:line="480" w:lineRule="auto"/>
        <w:rPr>
          <w:b/>
          <w:u w:val="single"/>
        </w:rPr>
      </w:pPr>
      <w:r w:rsidRPr="0087452A">
        <w:rPr>
          <w:b/>
          <w:u w:val="single"/>
        </w:rPr>
        <w:lastRenderedPageBreak/>
        <w:t>Environmental Parameters</w:t>
      </w:r>
    </w:p>
    <w:p w:rsidR="006C6412" w:rsidRPr="008C5B38" w:rsidRDefault="00CC5BDA" w:rsidP="001B3786">
      <w:pPr>
        <w:spacing w:after="0" w:line="480" w:lineRule="auto"/>
        <w:ind w:firstLine="720"/>
        <w:rPr>
          <w:rFonts w:eastAsia="Times New Roman" w:cs="Arial"/>
        </w:rPr>
      </w:pPr>
      <w:r w:rsidRPr="0087452A">
        <w:t xml:space="preserve">The </w:t>
      </w:r>
      <w:r w:rsidR="008C5B38">
        <w:t>CCEAHSPH states that</w:t>
      </w:r>
      <w:r w:rsidR="008C5B38">
        <w:rPr>
          <w:rFonts w:eastAsia="Times New Roman" w:cs="Arial"/>
        </w:rPr>
        <w:t xml:space="preserve"> t</w:t>
      </w:r>
      <w:r w:rsidR="006C6412" w:rsidRPr="006C6412">
        <w:rPr>
          <w:rFonts w:eastAsia="Times New Roman" w:cs="Arial"/>
        </w:rPr>
        <w:t>he</w:t>
      </w:r>
      <w:r w:rsidR="00184B86" w:rsidRPr="00184B86">
        <w:rPr>
          <w:rFonts w:eastAsia="Times New Roman" w:cs="Arial"/>
        </w:rPr>
        <w:t xml:space="preserve"> </w:t>
      </w:r>
      <w:r w:rsidR="00184B86" w:rsidRPr="006C6412">
        <w:rPr>
          <w:rFonts w:eastAsia="Times New Roman" w:cs="Arial"/>
        </w:rPr>
        <w:t xml:space="preserve">Air </w:t>
      </w:r>
      <w:r w:rsidR="00184B86">
        <w:rPr>
          <w:rFonts w:eastAsia="Times New Roman" w:cs="Arial"/>
        </w:rPr>
        <w:t>t</w:t>
      </w:r>
      <w:r w:rsidR="00184B86" w:rsidRPr="006C6412">
        <w:rPr>
          <w:rFonts w:eastAsia="Times New Roman" w:cs="Arial"/>
        </w:rPr>
        <w:t>emperature</w:t>
      </w:r>
      <w:r w:rsidR="00184B86" w:rsidRPr="00CC5BDA">
        <w:rPr>
          <w:rFonts w:eastAsia="Times New Roman" w:cs="Arial"/>
        </w:rPr>
        <w:t xml:space="preserve"> </w:t>
      </w:r>
      <w:r w:rsidR="001B3786">
        <w:rPr>
          <w:rFonts w:eastAsia="Times New Roman" w:cs="Arial"/>
        </w:rPr>
        <w:t>should be 24°</w:t>
      </w:r>
      <w:r w:rsidR="00184B86">
        <w:rPr>
          <w:rFonts w:eastAsia="Times New Roman" w:cs="Arial"/>
        </w:rPr>
        <w:t xml:space="preserve">C during the day and </w:t>
      </w:r>
      <w:r w:rsidR="00184B86" w:rsidRPr="00CC5BDA">
        <w:rPr>
          <w:rFonts w:eastAsia="Times New Roman" w:cs="Arial"/>
        </w:rPr>
        <w:t>19</w:t>
      </w:r>
      <w:r w:rsidR="001B3786">
        <w:rPr>
          <w:rFonts w:eastAsia="Times New Roman" w:cs="Arial"/>
        </w:rPr>
        <w:t>°</w:t>
      </w:r>
      <w:r w:rsidR="00184B86">
        <w:rPr>
          <w:rFonts w:eastAsia="Times New Roman" w:cs="Arial"/>
        </w:rPr>
        <w:t>C at night. The relative h</w:t>
      </w:r>
      <w:r w:rsidR="00184B86" w:rsidRPr="006C6412">
        <w:rPr>
          <w:rFonts w:eastAsia="Times New Roman" w:cs="Arial"/>
        </w:rPr>
        <w:t>umidity</w:t>
      </w:r>
      <w:r w:rsidR="00184B86" w:rsidRPr="00CC5BDA">
        <w:rPr>
          <w:rFonts w:eastAsia="Times New Roman" w:cs="Arial"/>
        </w:rPr>
        <w:t xml:space="preserve"> </w:t>
      </w:r>
      <w:r w:rsidR="00184B86">
        <w:rPr>
          <w:rFonts w:eastAsia="Times New Roman" w:cs="Arial"/>
        </w:rPr>
        <w:t xml:space="preserve">should be kept between </w:t>
      </w:r>
      <w:r w:rsidR="00184B86" w:rsidRPr="006C6412">
        <w:rPr>
          <w:rFonts w:eastAsia="Times New Roman" w:cs="Arial"/>
        </w:rPr>
        <w:t>50</w:t>
      </w:r>
      <w:r w:rsidR="00184B86" w:rsidRPr="00CC5BDA">
        <w:rPr>
          <w:rFonts w:eastAsia="Times New Roman" w:cs="Arial"/>
        </w:rPr>
        <w:t>-</w:t>
      </w:r>
      <w:r w:rsidR="00184B86" w:rsidRPr="006C6412">
        <w:rPr>
          <w:rFonts w:eastAsia="Times New Roman" w:cs="Arial"/>
        </w:rPr>
        <w:t>70</w:t>
      </w:r>
      <w:r w:rsidR="00184B86" w:rsidRPr="00CC5BDA">
        <w:rPr>
          <w:rFonts w:eastAsia="Times New Roman" w:cs="Arial"/>
        </w:rPr>
        <w:t>%</w:t>
      </w:r>
      <w:r w:rsidR="00184B86">
        <w:rPr>
          <w:rFonts w:eastAsia="Times New Roman" w:cs="Arial"/>
        </w:rPr>
        <w:t xml:space="preserve">. The water temperature should be </w:t>
      </w:r>
      <w:r w:rsidR="00184B86" w:rsidRPr="006C6412">
        <w:rPr>
          <w:rFonts w:eastAsia="Times New Roman" w:cs="Arial"/>
        </w:rPr>
        <w:t>25</w:t>
      </w:r>
      <w:r w:rsidR="001B3786">
        <w:rPr>
          <w:rFonts w:eastAsia="Times New Roman" w:cs="Arial"/>
        </w:rPr>
        <w:t>°</w:t>
      </w:r>
      <w:r w:rsidR="00184B86" w:rsidRPr="006C6412">
        <w:rPr>
          <w:rFonts w:eastAsia="Times New Roman" w:cs="Arial"/>
        </w:rPr>
        <w:t>C</w:t>
      </w:r>
      <w:r w:rsidR="001B3786">
        <w:rPr>
          <w:rFonts w:eastAsia="Times New Roman" w:cs="Arial"/>
        </w:rPr>
        <w:t xml:space="preserve">, </w:t>
      </w:r>
      <w:r w:rsidR="00184B86">
        <w:rPr>
          <w:rFonts w:eastAsia="Times New Roman" w:cs="Arial"/>
        </w:rPr>
        <w:t>and it should be 10-11 inches deep to prevent the roots from reaching the bottom. The dissolved oxygen (</w:t>
      </w:r>
      <w:r w:rsidR="00184B86" w:rsidRPr="00CC5BDA">
        <w:rPr>
          <w:rFonts w:eastAsia="Times New Roman" w:cs="Arial"/>
        </w:rPr>
        <w:t>D</w:t>
      </w:r>
      <w:r w:rsidR="00184B86" w:rsidRPr="006C6412">
        <w:rPr>
          <w:rFonts w:eastAsia="Times New Roman" w:cs="Arial"/>
        </w:rPr>
        <w:t>O</w:t>
      </w:r>
      <w:r w:rsidR="00184B86">
        <w:rPr>
          <w:rFonts w:eastAsia="Times New Roman" w:cs="Arial"/>
        </w:rPr>
        <w:t>) levels should be about</w:t>
      </w:r>
      <w:r w:rsidR="00184B86" w:rsidRPr="00CC5BDA">
        <w:rPr>
          <w:rFonts w:eastAsia="Times New Roman" w:cs="Arial"/>
        </w:rPr>
        <w:t xml:space="preserve"> </w:t>
      </w:r>
      <w:r w:rsidR="00184B86" w:rsidRPr="006C6412">
        <w:rPr>
          <w:rFonts w:eastAsia="Times New Roman" w:cs="Arial"/>
        </w:rPr>
        <w:t>7</w:t>
      </w:r>
      <w:r w:rsidR="00184B86" w:rsidRPr="00CC5BDA">
        <w:rPr>
          <w:rFonts w:eastAsia="Times New Roman" w:cs="Arial"/>
        </w:rPr>
        <w:t xml:space="preserve"> mg/L (</w:t>
      </w:r>
      <w:r w:rsidR="00184B86" w:rsidRPr="006C6412">
        <w:rPr>
          <w:rFonts w:eastAsia="Times New Roman" w:cs="Arial"/>
        </w:rPr>
        <w:t>ppm</w:t>
      </w:r>
      <w:r w:rsidR="00184B86" w:rsidRPr="00CC5BDA">
        <w:rPr>
          <w:rFonts w:eastAsia="Times New Roman" w:cs="Arial"/>
        </w:rPr>
        <w:t>)</w:t>
      </w:r>
      <w:r w:rsidR="00184B86" w:rsidRPr="006C6412">
        <w:rPr>
          <w:rFonts w:eastAsia="Times New Roman" w:cs="Arial"/>
        </w:rPr>
        <w:t xml:space="preserve">, </w:t>
      </w:r>
      <w:r w:rsidR="00184B86">
        <w:rPr>
          <w:rFonts w:eastAsia="Times New Roman" w:cs="Arial"/>
        </w:rPr>
        <w:t xml:space="preserve">and they say </w:t>
      </w:r>
      <w:r w:rsidR="00184B86" w:rsidRPr="006C6412">
        <w:rPr>
          <w:rFonts w:eastAsia="Times New Roman" w:cs="Arial"/>
        </w:rPr>
        <w:t>crop</w:t>
      </w:r>
      <w:r w:rsidR="00184B86">
        <w:rPr>
          <w:rFonts w:eastAsia="Times New Roman" w:cs="Arial"/>
        </w:rPr>
        <w:t>s</w:t>
      </w:r>
      <w:r w:rsidR="00184B86" w:rsidRPr="006C6412">
        <w:rPr>
          <w:rFonts w:eastAsia="Times New Roman" w:cs="Arial"/>
        </w:rPr>
        <w:t xml:space="preserve"> </w:t>
      </w:r>
      <w:r w:rsidR="00184B86">
        <w:rPr>
          <w:rFonts w:eastAsia="Times New Roman" w:cs="Arial"/>
        </w:rPr>
        <w:t>can fail at</w:t>
      </w:r>
      <w:r w:rsidR="00184B86" w:rsidRPr="006C6412">
        <w:rPr>
          <w:rFonts w:eastAsia="Times New Roman" w:cs="Arial"/>
        </w:rPr>
        <w:t xml:space="preserve"> less than 3 ppm</w:t>
      </w:r>
      <w:r w:rsidR="00184B86">
        <w:rPr>
          <w:rFonts w:eastAsia="Times New Roman" w:cs="Arial"/>
        </w:rPr>
        <w:t>.</w:t>
      </w:r>
      <w:r w:rsidR="001B3786">
        <w:rPr>
          <w:rFonts w:eastAsia="Times New Roman" w:cs="Arial"/>
        </w:rPr>
        <w:t xml:space="preserve"> </w:t>
      </w:r>
      <w:r w:rsidR="00C712A1">
        <w:rPr>
          <w:rFonts w:eastAsia="Times New Roman" w:cs="Arial"/>
        </w:rPr>
        <w:t xml:space="preserve">This systems has monitors and sensors for all of those values except </w:t>
      </w:r>
      <w:proofErr w:type="spellStart"/>
      <w:proofErr w:type="gramStart"/>
      <w:r w:rsidR="00C712A1">
        <w:rPr>
          <w:rFonts w:eastAsia="Times New Roman" w:cs="Arial"/>
        </w:rPr>
        <w:t>DO.</w:t>
      </w:r>
      <w:r w:rsidR="001B3786">
        <w:rPr>
          <w:rFonts w:eastAsia="Times New Roman" w:cs="Arial"/>
        </w:rPr>
        <w:t>The</w:t>
      </w:r>
      <w:proofErr w:type="spellEnd"/>
      <w:proofErr w:type="gramEnd"/>
      <w:r w:rsidR="006C6412" w:rsidRPr="006C6412">
        <w:rPr>
          <w:rFonts w:eastAsia="Times New Roman" w:cs="Arial"/>
        </w:rPr>
        <w:t xml:space="preserve"> total </w:t>
      </w:r>
      <w:r w:rsidRPr="0087452A">
        <w:rPr>
          <w:rFonts w:eastAsia="Times New Roman" w:cs="Arial"/>
        </w:rPr>
        <w:t xml:space="preserve">DLI for the spinach in production area </w:t>
      </w:r>
      <w:r w:rsidR="006C6412" w:rsidRPr="006C6412">
        <w:rPr>
          <w:rFonts w:eastAsia="Times New Roman" w:cs="Arial"/>
        </w:rPr>
        <w:t>should be 17</w:t>
      </w:r>
      <w:r w:rsidR="006C6412" w:rsidRPr="0087452A">
        <w:rPr>
          <w:rFonts w:eastAsia="Times New Roman" w:cs="Arial"/>
        </w:rPr>
        <w:t>-22</w:t>
      </w:r>
      <w:r w:rsidR="006C6412" w:rsidRPr="006C6412">
        <w:rPr>
          <w:rFonts w:eastAsia="Times New Roman" w:cs="Arial"/>
        </w:rPr>
        <w:t xml:space="preserve"> </w:t>
      </w:r>
      <w:proofErr w:type="spellStart"/>
      <w:r w:rsidR="006C6412" w:rsidRPr="006C6412">
        <w:rPr>
          <w:rFonts w:eastAsia="Times New Roman" w:cs="Arial"/>
        </w:rPr>
        <w:t>mol</w:t>
      </w:r>
      <w:proofErr w:type="spellEnd"/>
      <w:r w:rsidR="006C6412" w:rsidRPr="006C6412">
        <w:rPr>
          <w:rFonts w:eastAsia="Times New Roman" w:cs="Arial"/>
        </w:rPr>
        <w:t>/m</w:t>
      </w:r>
      <w:r w:rsidR="006C6412" w:rsidRPr="006C6412">
        <w:rPr>
          <w:rFonts w:eastAsia="Times New Roman" w:cs="Arial"/>
          <w:vertAlign w:val="superscript"/>
        </w:rPr>
        <w:t>2</w:t>
      </w:r>
      <w:r w:rsidR="0087452A" w:rsidRPr="0087452A">
        <w:rPr>
          <w:rFonts w:eastAsia="Times New Roman" w:cs="Arial"/>
        </w:rPr>
        <w:t xml:space="preserve">. We will aim for 21-22. Using the </w:t>
      </w:r>
      <w:proofErr w:type="spellStart"/>
      <w:r w:rsidR="0087452A" w:rsidRPr="0087452A">
        <w:rPr>
          <w:rFonts w:eastAsia="Times New Roman" w:cs="Arial"/>
        </w:rPr>
        <w:t>Korczynsji</w:t>
      </w:r>
      <w:proofErr w:type="spellEnd"/>
      <w:r w:rsidR="0087452A" w:rsidRPr="0087452A">
        <w:rPr>
          <w:rFonts w:eastAsia="Times New Roman" w:cs="Arial"/>
        </w:rPr>
        <w:t xml:space="preserve"> DLI estimates </w:t>
      </w:r>
      <w:r w:rsidR="008C5B38">
        <w:rPr>
          <w:rFonts w:eastAsia="Times New Roman" w:cs="Arial"/>
        </w:rPr>
        <w:t>this will be my light supplement needs, for each of my 256.9 m</w:t>
      </w:r>
      <w:r w:rsidR="008C5B38">
        <w:rPr>
          <w:rFonts w:eastAsia="Times New Roman" w:cs="Arial"/>
          <w:vertAlign w:val="superscript"/>
        </w:rPr>
        <w:t>2</w:t>
      </w:r>
      <w:r w:rsidR="008C5B38">
        <w:rPr>
          <w:rFonts w:eastAsia="Times New Roman" w:cs="Arial"/>
        </w:rPr>
        <w:t xml:space="preserve"> in production.</w:t>
      </w:r>
    </w:p>
    <w:tbl>
      <w:tblPr>
        <w:tblW w:w="5337" w:type="dxa"/>
        <w:tblLook w:val="04A0" w:firstRow="1" w:lastRow="0" w:firstColumn="1" w:lastColumn="0" w:noHBand="0" w:noVBand="1"/>
      </w:tblPr>
      <w:tblGrid>
        <w:gridCol w:w="960"/>
        <w:gridCol w:w="1980"/>
        <w:gridCol w:w="1380"/>
        <w:gridCol w:w="1203"/>
      </w:tblGrid>
      <w:tr w:rsidR="0087452A" w:rsidRPr="0087452A" w:rsidTr="0087452A">
        <w:trPr>
          <w:trHeight w:val="315"/>
        </w:trPr>
        <w:tc>
          <w:tcPr>
            <w:tcW w:w="960"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rPr>
                <w:rFonts w:ascii="Times New Roman" w:eastAsia="Times New Roman" w:hAnsi="Times New Roman" w:cs="Times New Roman"/>
                <w:sz w:val="24"/>
                <w:szCs w:val="24"/>
              </w:rPr>
            </w:pPr>
          </w:p>
        </w:tc>
        <w:tc>
          <w:tcPr>
            <w:tcW w:w="1980"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rPr>
                <w:rFonts w:ascii="Calibri" w:eastAsia="Times New Roman" w:hAnsi="Calibri" w:cs="Times New Roman"/>
                <w:color w:val="000000"/>
              </w:rPr>
            </w:pPr>
            <w:r w:rsidRPr="0087452A">
              <w:rPr>
                <w:rFonts w:ascii="Calibri" w:eastAsia="Times New Roman" w:hAnsi="Calibri" w:cs="Times New Roman"/>
                <w:color w:val="000000"/>
              </w:rPr>
              <w:t>Average Interior DLI</w:t>
            </w:r>
          </w:p>
        </w:tc>
        <w:tc>
          <w:tcPr>
            <w:tcW w:w="1380"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rPr>
                <w:rFonts w:ascii="Calibri" w:eastAsia="Times New Roman" w:hAnsi="Calibri" w:cs="Times New Roman"/>
                <w:color w:val="000000"/>
              </w:rPr>
            </w:pPr>
            <w:r w:rsidRPr="0087452A">
              <w:rPr>
                <w:rFonts w:ascii="Calibri" w:eastAsia="Times New Roman" w:hAnsi="Calibri" w:cs="Times New Roman"/>
                <w:color w:val="000000"/>
              </w:rPr>
              <w:t>Moles needed</w:t>
            </w:r>
          </w:p>
        </w:tc>
        <w:tc>
          <w:tcPr>
            <w:tcW w:w="1017"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rPr>
                <w:rFonts w:ascii="Calibri" w:eastAsia="Times New Roman" w:hAnsi="Calibri" w:cs="Times New Roman"/>
                <w:color w:val="000000"/>
              </w:rPr>
            </w:pPr>
            <w:r w:rsidRPr="0087452A">
              <w:rPr>
                <w:rFonts w:ascii="Calibri" w:eastAsia="Times New Roman" w:hAnsi="Calibri" w:cs="Times New Roman"/>
                <w:color w:val="000000"/>
              </w:rPr>
              <w:t>Moles need with Production Pause</w:t>
            </w:r>
          </w:p>
        </w:tc>
      </w:tr>
      <w:tr w:rsidR="0087452A" w:rsidRPr="0087452A" w:rsidTr="0087452A">
        <w:trPr>
          <w:trHeight w:val="330"/>
        </w:trPr>
        <w:tc>
          <w:tcPr>
            <w:tcW w:w="960"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rPr>
                <w:rFonts w:ascii="Calibri" w:eastAsia="Times New Roman" w:hAnsi="Calibri" w:cs="Times New Roman"/>
                <w:color w:val="000000"/>
              </w:rPr>
            </w:pPr>
            <w:r w:rsidRPr="0087452A">
              <w:rPr>
                <w:rFonts w:ascii="Calibri" w:eastAsia="Times New Roman" w:hAnsi="Calibri" w:cs="Times New Roman"/>
                <w:color w:val="000000"/>
              </w:rPr>
              <w:t>Jan</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7452A" w:rsidRPr="0087452A" w:rsidRDefault="0087452A" w:rsidP="0087452A">
            <w:pPr>
              <w:spacing w:after="0" w:line="240" w:lineRule="auto"/>
              <w:jc w:val="right"/>
              <w:rPr>
                <w:rFonts w:ascii="Cambria" w:eastAsia="Times New Roman" w:hAnsi="Cambria" w:cs="Times New Roman"/>
                <w:color w:val="000000"/>
                <w:sz w:val="24"/>
                <w:szCs w:val="24"/>
              </w:rPr>
            </w:pPr>
            <w:r w:rsidRPr="0087452A">
              <w:rPr>
                <w:rFonts w:ascii="Cambria" w:eastAsia="Times New Roman" w:hAnsi="Cambria" w:cs="Times New Roman"/>
                <w:color w:val="000000"/>
                <w:sz w:val="24"/>
                <w:szCs w:val="24"/>
              </w:rPr>
              <w:t>8.1</w:t>
            </w:r>
          </w:p>
        </w:tc>
        <w:tc>
          <w:tcPr>
            <w:tcW w:w="1380" w:type="dxa"/>
            <w:tcBorders>
              <w:top w:val="nil"/>
              <w:left w:val="nil"/>
              <w:bottom w:val="nil"/>
              <w:right w:val="nil"/>
            </w:tcBorders>
            <w:shd w:val="clear" w:color="000000" w:fill="FFFF00"/>
            <w:noWrap/>
            <w:vAlign w:val="bottom"/>
            <w:hideMark/>
          </w:tcPr>
          <w:p w:rsidR="0087452A" w:rsidRPr="0087452A" w:rsidRDefault="0087452A" w:rsidP="0087452A">
            <w:pPr>
              <w:spacing w:after="0" w:line="240" w:lineRule="auto"/>
              <w:jc w:val="right"/>
              <w:rPr>
                <w:rFonts w:ascii="Calibri" w:eastAsia="Times New Roman" w:hAnsi="Calibri" w:cs="Times New Roman"/>
                <w:color w:val="000000"/>
              </w:rPr>
            </w:pPr>
            <w:r w:rsidRPr="0087452A">
              <w:rPr>
                <w:rFonts w:ascii="Calibri" w:eastAsia="Times New Roman" w:hAnsi="Calibri" w:cs="Times New Roman"/>
                <w:color w:val="000000"/>
              </w:rPr>
              <w:t>13.9</w:t>
            </w:r>
          </w:p>
        </w:tc>
        <w:tc>
          <w:tcPr>
            <w:tcW w:w="1017" w:type="dxa"/>
            <w:tcBorders>
              <w:top w:val="nil"/>
              <w:left w:val="nil"/>
              <w:bottom w:val="nil"/>
              <w:right w:val="nil"/>
            </w:tcBorders>
            <w:shd w:val="clear" w:color="000000" w:fill="70AD47"/>
            <w:noWrap/>
            <w:vAlign w:val="bottom"/>
            <w:hideMark/>
          </w:tcPr>
          <w:p w:rsidR="0087452A" w:rsidRPr="0087452A" w:rsidRDefault="0087452A" w:rsidP="0087452A">
            <w:pPr>
              <w:spacing w:after="0" w:line="240" w:lineRule="auto"/>
              <w:jc w:val="right"/>
              <w:rPr>
                <w:rFonts w:ascii="Calibri" w:eastAsia="Times New Roman" w:hAnsi="Calibri" w:cs="Times New Roman"/>
                <w:color w:val="000000"/>
              </w:rPr>
            </w:pPr>
            <w:r w:rsidRPr="0087452A">
              <w:rPr>
                <w:rFonts w:ascii="Calibri" w:eastAsia="Times New Roman" w:hAnsi="Calibri" w:cs="Times New Roman"/>
                <w:color w:val="000000"/>
              </w:rPr>
              <w:t>4.633333</w:t>
            </w:r>
          </w:p>
        </w:tc>
      </w:tr>
      <w:tr w:rsidR="0087452A" w:rsidRPr="0087452A" w:rsidTr="0087452A">
        <w:trPr>
          <w:trHeight w:val="330"/>
        </w:trPr>
        <w:tc>
          <w:tcPr>
            <w:tcW w:w="960"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rPr>
                <w:rFonts w:ascii="Calibri" w:eastAsia="Times New Roman" w:hAnsi="Calibri" w:cs="Times New Roman"/>
                <w:color w:val="000000"/>
              </w:rPr>
            </w:pPr>
            <w:r w:rsidRPr="0087452A">
              <w:rPr>
                <w:rFonts w:ascii="Calibri" w:eastAsia="Times New Roman" w:hAnsi="Calibri" w:cs="Times New Roman"/>
                <w:color w:val="000000"/>
              </w:rPr>
              <w:t>Feb</w:t>
            </w:r>
          </w:p>
        </w:tc>
        <w:tc>
          <w:tcPr>
            <w:tcW w:w="1980" w:type="dxa"/>
            <w:tcBorders>
              <w:top w:val="nil"/>
              <w:left w:val="single" w:sz="8" w:space="0" w:color="000000"/>
              <w:bottom w:val="single" w:sz="8" w:space="0" w:color="000000"/>
              <w:right w:val="single" w:sz="8" w:space="0" w:color="000000"/>
            </w:tcBorders>
            <w:shd w:val="clear" w:color="auto" w:fill="auto"/>
            <w:vAlign w:val="center"/>
            <w:hideMark/>
          </w:tcPr>
          <w:p w:rsidR="0087452A" w:rsidRPr="0087452A" w:rsidRDefault="0087452A" w:rsidP="0087452A">
            <w:pPr>
              <w:spacing w:after="0" w:line="240" w:lineRule="auto"/>
              <w:jc w:val="right"/>
              <w:rPr>
                <w:rFonts w:ascii="Cambria" w:eastAsia="Times New Roman" w:hAnsi="Cambria" w:cs="Times New Roman"/>
                <w:color w:val="000000"/>
                <w:sz w:val="24"/>
                <w:szCs w:val="24"/>
              </w:rPr>
            </w:pPr>
            <w:r w:rsidRPr="0087452A">
              <w:rPr>
                <w:rFonts w:ascii="Cambria" w:eastAsia="Times New Roman" w:hAnsi="Cambria" w:cs="Times New Roman"/>
                <w:color w:val="000000"/>
                <w:sz w:val="24"/>
                <w:szCs w:val="24"/>
              </w:rPr>
              <w:t>11.4</w:t>
            </w:r>
          </w:p>
        </w:tc>
        <w:tc>
          <w:tcPr>
            <w:tcW w:w="1380" w:type="dxa"/>
            <w:tcBorders>
              <w:top w:val="nil"/>
              <w:left w:val="nil"/>
              <w:bottom w:val="nil"/>
              <w:right w:val="nil"/>
            </w:tcBorders>
            <w:shd w:val="clear" w:color="000000" w:fill="FFFF00"/>
            <w:noWrap/>
            <w:vAlign w:val="bottom"/>
            <w:hideMark/>
          </w:tcPr>
          <w:p w:rsidR="0087452A" w:rsidRPr="0087452A" w:rsidRDefault="0087452A" w:rsidP="0087452A">
            <w:pPr>
              <w:spacing w:after="0" w:line="240" w:lineRule="auto"/>
              <w:jc w:val="right"/>
              <w:rPr>
                <w:rFonts w:ascii="Calibri" w:eastAsia="Times New Roman" w:hAnsi="Calibri" w:cs="Times New Roman"/>
                <w:color w:val="000000"/>
              </w:rPr>
            </w:pPr>
            <w:r w:rsidRPr="0087452A">
              <w:rPr>
                <w:rFonts w:ascii="Calibri" w:eastAsia="Times New Roman" w:hAnsi="Calibri" w:cs="Times New Roman"/>
                <w:color w:val="000000"/>
              </w:rPr>
              <w:t>10.6</w:t>
            </w:r>
          </w:p>
        </w:tc>
        <w:tc>
          <w:tcPr>
            <w:tcW w:w="1017"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jc w:val="right"/>
              <w:rPr>
                <w:rFonts w:ascii="Calibri" w:eastAsia="Times New Roman" w:hAnsi="Calibri" w:cs="Times New Roman"/>
                <w:color w:val="000000"/>
              </w:rPr>
            </w:pPr>
            <w:r w:rsidRPr="0087452A">
              <w:rPr>
                <w:rFonts w:ascii="Calibri" w:eastAsia="Times New Roman" w:hAnsi="Calibri" w:cs="Times New Roman"/>
                <w:color w:val="000000"/>
              </w:rPr>
              <w:t>10.6</w:t>
            </w:r>
          </w:p>
        </w:tc>
      </w:tr>
      <w:tr w:rsidR="0087452A" w:rsidRPr="0087452A" w:rsidTr="0087452A">
        <w:trPr>
          <w:trHeight w:val="330"/>
        </w:trPr>
        <w:tc>
          <w:tcPr>
            <w:tcW w:w="960"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rPr>
                <w:rFonts w:ascii="Calibri" w:eastAsia="Times New Roman" w:hAnsi="Calibri" w:cs="Times New Roman"/>
                <w:color w:val="000000"/>
              </w:rPr>
            </w:pPr>
            <w:r w:rsidRPr="0087452A">
              <w:rPr>
                <w:rFonts w:ascii="Calibri" w:eastAsia="Times New Roman" w:hAnsi="Calibri" w:cs="Times New Roman"/>
                <w:color w:val="000000"/>
              </w:rPr>
              <w:t>Mar</w:t>
            </w:r>
          </w:p>
        </w:tc>
        <w:tc>
          <w:tcPr>
            <w:tcW w:w="1980" w:type="dxa"/>
            <w:tcBorders>
              <w:top w:val="nil"/>
              <w:left w:val="single" w:sz="8" w:space="0" w:color="000000"/>
              <w:bottom w:val="single" w:sz="8" w:space="0" w:color="000000"/>
              <w:right w:val="single" w:sz="8" w:space="0" w:color="000000"/>
            </w:tcBorders>
            <w:shd w:val="clear" w:color="auto" w:fill="auto"/>
            <w:vAlign w:val="center"/>
            <w:hideMark/>
          </w:tcPr>
          <w:p w:rsidR="0087452A" w:rsidRPr="0087452A" w:rsidRDefault="0087452A" w:rsidP="0087452A">
            <w:pPr>
              <w:spacing w:after="0" w:line="240" w:lineRule="auto"/>
              <w:jc w:val="right"/>
              <w:rPr>
                <w:rFonts w:ascii="Cambria" w:eastAsia="Times New Roman" w:hAnsi="Cambria" w:cs="Times New Roman"/>
                <w:color w:val="000000"/>
                <w:sz w:val="24"/>
                <w:szCs w:val="24"/>
              </w:rPr>
            </w:pPr>
            <w:r w:rsidRPr="0087452A">
              <w:rPr>
                <w:rFonts w:ascii="Cambria" w:eastAsia="Times New Roman" w:hAnsi="Cambria" w:cs="Times New Roman"/>
                <w:color w:val="000000"/>
                <w:sz w:val="24"/>
                <w:szCs w:val="24"/>
              </w:rPr>
              <w:t>17.9</w:t>
            </w:r>
          </w:p>
        </w:tc>
        <w:tc>
          <w:tcPr>
            <w:tcW w:w="1380" w:type="dxa"/>
            <w:tcBorders>
              <w:top w:val="nil"/>
              <w:left w:val="nil"/>
              <w:bottom w:val="nil"/>
              <w:right w:val="nil"/>
            </w:tcBorders>
            <w:shd w:val="clear" w:color="000000" w:fill="FFFF00"/>
            <w:noWrap/>
            <w:vAlign w:val="bottom"/>
            <w:hideMark/>
          </w:tcPr>
          <w:p w:rsidR="0087452A" w:rsidRPr="0087452A" w:rsidRDefault="0087452A" w:rsidP="0087452A">
            <w:pPr>
              <w:spacing w:after="0" w:line="240" w:lineRule="auto"/>
              <w:jc w:val="right"/>
              <w:rPr>
                <w:rFonts w:ascii="Calibri" w:eastAsia="Times New Roman" w:hAnsi="Calibri" w:cs="Times New Roman"/>
                <w:color w:val="000000"/>
              </w:rPr>
            </w:pPr>
            <w:r w:rsidRPr="0087452A">
              <w:rPr>
                <w:rFonts w:ascii="Calibri" w:eastAsia="Times New Roman" w:hAnsi="Calibri" w:cs="Times New Roman"/>
                <w:color w:val="000000"/>
              </w:rPr>
              <w:t>4.1</w:t>
            </w:r>
          </w:p>
        </w:tc>
        <w:tc>
          <w:tcPr>
            <w:tcW w:w="1017"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jc w:val="right"/>
              <w:rPr>
                <w:rFonts w:ascii="Calibri" w:eastAsia="Times New Roman" w:hAnsi="Calibri" w:cs="Times New Roman"/>
                <w:color w:val="000000"/>
              </w:rPr>
            </w:pPr>
            <w:r w:rsidRPr="0087452A">
              <w:rPr>
                <w:rFonts w:ascii="Calibri" w:eastAsia="Times New Roman" w:hAnsi="Calibri" w:cs="Times New Roman"/>
                <w:color w:val="000000"/>
              </w:rPr>
              <w:t>4.1</w:t>
            </w:r>
          </w:p>
        </w:tc>
      </w:tr>
      <w:tr w:rsidR="0087452A" w:rsidRPr="0087452A" w:rsidTr="0087452A">
        <w:trPr>
          <w:trHeight w:val="330"/>
        </w:trPr>
        <w:tc>
          <w:tcPr>
            <w:tcW w:w="960"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rPr>
                <w:rFonts w:ascii="Calibri" w:eastAsia="Times New Roman" w:hAnsi="Calibri" w:cs="Times New Roman"/>
                <w:color w:val="000000"/>
              </w:rPr>
            </w:pPr>
            <w:r w:rsidRPr="0087452A">
              <w:rPr>
                <w:rFonts w:ascii="Calibri" w:eastAsia="Times New Roman" w:hAnsi="Calibri" w:cs="Times New Roman"/>
                <w:color w:val="000000"/>
              </w:rPr>
              <w:t>Apr</w:t>
            </w:r>
          </w:p>
        </w:tc>
        <w:tc>
          <w:tcPr>
            <w:tcW w:w="1980" w:type="dxa"/>
            <w:tcBorders>
              <w:top w:val="nil"/>
              <w:left w:val="single" w:sz="8" w:space="0" w:color="000000"/>
              <w:bottom w:val="single" w:sz="8" w:space="0" w:color="000000"/>
              <w:right w:val="single" w:sz="8" w:space="0" w:color="000000"/>
            </w:tcBorders>
            <w:shd w:val="clear" w:color="auto" w:fill="auto"/>
            <w:vAlign w:val="center"/>
            <w:hideMark/>
          </w:tcPr>
          <w:p w:rsidR="0087452A" w:rsidRPr="0087452A" w:rsidRDefault="0087452A" w:rsidP="0087452A">
            <w:pPr>
              <w:spacing w:after="0" w:line="240" w:lineRule="auto"/>
              <w:jc w:val="right"/>
              <w:rPr>
                <w:rFonts w:ascii="Cambria" w:eastAsia="Times New Roman" w:hAnsi="Cambria" w:cs="Times New Roman"/>
                <w:color w:val="000000"/>
                <w:sz w:val="24"/>
                <w:szCs w:val="24"/>
              </w:rPr>
            </w:pPr>
            <w:r w:rsidRPr="0087452A">
              <w:rPr>
                <w:rFonts w:ascii="Cambria" w:eastAsia="Times New Roman" w:hAnsi="Cambria" w:cs="Times New Roman"/>
                <w:color w:val="000000"/>
                <w:sz w:val="24"/>
                <w:szCs w:val="24"/>
              </w:rPr>
              <w:t>21.1</w:t>
            </w:r>
          </w:p>
        </w:tc>
        <w:tc>
          <w:tcPr>
            <w:tcW w:w="1380"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jc w:val="right"/>
              <w:rPr>
                <w:rFonts w:ascii="Calibri" w:eastAsia="Times New Roman" w:hAnsi="Calibri" w:cs="Times New Roman"/>
                <w:color w:val="000000"/>
              </w:rPr>
            </w:pPr>
            <w:r w:rsidRPr="0087452A">
              <w:rPr>
                <w:rFonts w:ascii="Calibri" w:eastAsia="Times New Roman" w:hAnsi="Calibri" w:cs="Times New Roman"/>
                <w:color w:val="000000"/>
              </w:rPr>
              <w:t>0.9</w:t>
            </w:r>
          </w:p>
        </w:tc>
        <w:tc>
          <w:tcPr>
            <w:tcW w:w="1017"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jc w:val="right"/>
              <w:rPr>
                <w:rFonts w:ascii="Calibri" w:eastAsia="Times New Roman" w:hAnsi="Calibri" w:cs="Times New Roman"/>
                <w:color w:val="000000"/>
              </w:rPr>
            </w:pPr>
            <w:r w:rsidRPr="0087452A">
              <w:rPr>
                <w:rFonts w:ascii="Calibri" w:eastAsia="Times New Roman" w:hAnsi="Calibri" w:cs="Times New Roman"/>
                <w:color w:val="000000"/>
              </w:rPr>
              <w:t>0</w:t>
            </w:r>
          </w:p>
        </w:tc>
      </w:tr>
      <w:tr w:rsidR="0087452A" w:rsidRPr="0087452A" w:rsidTr="0087452A">
        <w:trPr>
          <w:trHeight w:val="330"/>
        </w:trPr>
        <w:tc>
          <w:tcPr>
            <w:tcW w:w="960"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rPr>
                <w:rFonts w:ascii="Calibri" w:eastAsia="Times New Roman" w:hAnsi="Calibri" w:cs="Times New Roman"/>
                <w:color w:val="000000"/>
              </w:rPr>
            </w:pPr>
            <w:r w:rsidRPr="0087452A">
              <w:rPr>
                <w:rFonts w:ascii="Calibri" w:eastAsia="Times New Roman" w:hAnsi="Calibri" w:cs="Times New Roman"/>
                <w:color w:val="000000"/>
              </w:rPr>
              <w:t>May</w:t>
            </w:r>
          </w:p>
        </w:tc>
        <w:tc>
          <w:tcPr>
            <w:tcW w:w="1980" w:type="dxa"/>
            <w:tcBorders>
              <w:top w:val="nil"/>
              <w:left w:val="single" w:sz="8" w:space="0" w:color="000000"/>
              <w:bottom w:val="single" w:sz="8" w:space="0" w:color="000000"/>
              <w:right w:val="single" w:sz="8" w:space="0" w:color="000000"/>
            </w:tcBorders>
            <w:shd w:val="clear" w:color="auto" w:fill="auto"/>
            <w:vAlign w:val="center"/>
            <w:hideMark/>
          </w:tcPr>
          <w:p w:rsidR="0087452A" w:rsidRPr="0087452A" w:rsidRDefault="0087452A" w:rsidP="0087452A">
            <w:pPr>
              <w:spacing w:after="0" w:line="240" w:lineRule="auto"/>
              <w:jc w:val="right"/>
              <w:rPr>
                <w:rFonts w:ascii="Cambria" w:eastAsia="Times New Roman" w:hAnsi="Cambria" w:cs="Times New Roman"/>
                <w:color w:val="000000"/>
                <w:sz w:val="24"/>
                <w:szCs w:val="24"/>
              </w:rPr>
            </w:pPr>
            <w:r w:rsidRPr="0087452A">
              <w:rPr>
                <w:rFonts w:ascii="Cambria" w:eastAsia="Times New Roman" w:hAnsi="Cambria" w:cs="Times New Roman"/>
                <w:color w:val="000000"/>
                <w:sz w:val="24"/>
                <w:szCs w:val="24"/>
              </w:rPr>
              <w:t>24.4</w:t>
            </w:r>
          </w:p>
        </w:tc>
        <w:tc>
          <w:tcPr>
            <w:tcW w:w="1380"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jc w:val="right"/>
              <w:rPr>
                <w:rFonts w:ascii="Calibri" w:eastAsia="Times New Roman" w:hAnsi="Calibri" w:cs="Times New Roman"/>
                <w:color w:val="000000"/>
              </w:rPr>
            </w:pPr>
            <w:r w:rsidRPr="0087452A">
              <w:rPr>
                <w:rFonts w:ascii="Calibri" w:eastAsia="Times New Roman" w:hAnsi="Calibri" w:cs="Times New Roman"/>
                <w:color w:val="000000"/>
              </w:rPr>
              <w:t>-2.4</w:t>
            </w:r>
          </w:p>
        </w:tc>
        <w:tc>
          <w:tcPr>
            <w:tcW w:w="1017"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jc w:val="right"/>
              <w:rPr>
                <w:rFonts w:ascii="Calibri" w:eastAsia="Times New Roman" w:hAnsi="Calibri" w:cs="Times New Roman"/>
                <w:color w:val="000000"/>
              </w:rPr>
            </w:pPr>
            <w:r w:rsidRPr="0087452A">
              <w:rPr>
                <w:rFonts w:ascii="Calibri" w:eastAsia="Times New Roman" w:hAnsi="Calibri" w:cs="Times New Roman"/>
                <w:color w:val="000000"/>
              </w:rPr>
              <w:t>0</w:t>
            </w:r>
          </w:p>
        </w:tc>
      </w:tr>
      <w:tr w:rsidR="0087452A" w:rsidRPr="0087452A" w:rsidTr="0087452A">
        <w:trPr>
          <w:trHeight w:val="330"/>
        </w:trPr>
        <w:tc>
          <w:tcPr>
            <w:tcW w:w="960"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rPr>
                <w:rFonts w:ascii="Calibri" w:eastAsia="Times New Roman" w:hAnsi="Calibri" w:cs="Times New Roman"/>
                <w:color w:val="000000"/>
              </w:rPr>
            </w:pPr>
            <w:r w:rsidRPr="0087452A">
              <w:rPr>
                <w:rFonts w:ascii="Calibri" w:eastAsia="Times New Roman" w:hAnsi="Calibri" w:cs="Times New Roman"/>
                <w:color w:val="000000"/>
              </w:rPr>
              <w:t>Jun</w:t>
            </w:r>
          </w:p>
        </w:tc>
        <w:tc>
          <w:tcPr>
            <w:tcW w:w="1980" w:type="dxa"/>
            <w:tcBorders>
              <w:top w:val="nil"/>
              <w:left w:val="single" w:sz="8" w:space="0" w:color="000000"/>
              <w:bottom w:val="single" w:sz="8" w:space="0" w:color="000000"/>
              <w:right w:val="single" w:sz="8" w:space="0" w:color="000000"/>
            </w:tcBorders>
            <w:shd w:val="clear" w:color="auto" w:fill="auto"/>
            <w:vAlign w:val="center"/>
            <w:hideMark/>
          </w:tcPr>
          <w:p w:rsidR="0087452A" w:rsidRPr="0087452A" w:rsidRDefault="0087452A" w:rsidP="0087452A">
            <w:pPr>
              <w:spacing w:after="0" w:line="240" w:lineRule="auto"/>
              <w:jc w:val="right"/>
              <w:rPr>
                <w:rFonts w:ascii="Cambria" w:eastAsia="Times New Roman" w:hAnsi="Cambria" w:cs="Times New Roman"/>
                <w:color w:val="000000"/>
                <w:sz w:val="24"/>
                <w:szCs w:val="24"/>
              </w:rPr>
            </w:pPr>
            <w:r w:rsidRPr="0087452A">
              <w:rPr>
                <w:rFonts w:ascii="Cambria" w:eastAsia="Times New Roman" w:hAnsi="Cambria" w:cs="Times New Roman"/>
                <w:color w:val="000000"/>
                <w:sz w:val="24"/>
                <w:szCs w:val="24"/>
              </w:rPr>
              <w:t>27.6</w:t>
            </w:r>
          </w:p>
        </w:tc>
        <w:tc>
          <w:tcPr>
            <w:tcW w:w="1380"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jc w:val="right"/>
              <w:rPr>
                <w:rFonts w:ascii="Calibri" w:eastAsia="Times New Roman" w:hAnsi="Calibri" w:cs="Times New Roman"/>
                <w:color w:val="000000"/>
              </w:rPr>
            </w:pPr>
            <w:r w:rsidRPr="0087452A">
              <w:rPr>
                <w:rFonts w:ascii="Calibri" w:eastAsia="Times New Roman" w:hAnsi="Calibri" w:cs="Times New Roman"/>
                <w:color w:val="000000"/>
              </w:rPr>
              <w:t>-5.6</w:t>
            </w:r>
          </w:p>
        </w:tc>
        <w:tc>
          <w:tcPr>
            <w:tcW w:w="1017"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jc w:val="right"/>
              <w:rPr>
                <w:rFonts w:ascii="Calibri" w:eastAsia="Times New Roman" w:hAnsi="Calibri" w:cs="Times New Roman"/>
                <w:color w:val="000000"/>
              </w:rPr>
            </w:pPr>
            <w:r w:rsidRPr="0087452A">
              <w:rPr>
                <w:rFonts w:ascii="Calibri" w:eastAsia="Times New Roman" w:hAnsi="Calibri" w:cs="Times New Roman"/>
                <w:color w:val="000000"/>
              </w:rPr>
              <w:t>0</w:t>
            </w:r>
          </w:p>
        </w:tc>
      </w:tr>
      <w:tr w:rsidR="0087452A" w:rsidRPr="0087452A" w:rsidTr="0087452A">
        <w:trPr>
          <w:trHeight w:val="330"/>
        </w:trPr>
        <w:tc>
          <w:tcPr>
            <w:tcW w:w="960"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rPr>
                <w:rFonts w:ascii="Calibri" w:eastAsia="Times New Roman" w:hAnsi="Calibri" w:cs="Times New Roman"/>
                <w:color w:val="000000"/>
              </w:rPr>
            </w:pPr>
            <w:r w:rsidRPr="0087452A">
              <w:rPr>
                <w:rFonts w:ascii="Calibri" w:eastAsia="Times New Roman" w:hAnsi="Calibri" w:cs="Times New Roman"/>
                <w:color w:val="000000"/>
              </w:rPr>
              <w:t>Jul</w:t>
            </w:r>
          </w:p>
        </w:tc>
        <w:tc>
          <w:tcPr>
            <w:tcW w:w="1980" w:type="dxa"/>
            <w:tcBorders>
              <w:top w:val="nil"/>
              <w:left w:val="single" w:sz="8" w:space="0" w:color="000000"/>
              <w:bottom w:val="single" w:sz="8" w:space="0" w:color="000000"/>
              <w:right w:val="single" w:sz="8" w:space="0" w:color="000000"/>
            </w:tcBorders>
            <w:shd w:val="clear" w:color="auto" w:fill="auto"/>
            <w:vAlign w:val="center"/>
            <w:hideMark/>
          </w:tcPr>
          <w:p w:rsidR="0087452A" w:rsidRPr="0087452A" w:rsidRDefault="0087452A" w:rsidP="0087452A">
            <w:pPr>
              <w:spacing w:after="0" w:line="240" w:lineRule="auto"/>
              <w:jc w:val="right"/>
              <w:rPr>
                <w:rFonts w:ascii="Cambria" w:eastAsia="Times New Roman" w:hAnsi="Cambria" w:cs="Times New Roman"/>
                <w:color w:val="000000"/>
                <w:sz w:val="24"/>
                <w:szCs w:val="24"/>
              </w:rPr>
            </w:pPr>
            <w:r w:rsidRPr="0087452A">
              <w:rPr>
                <w:rFonts w:ascii="Cambria" w:eastAsia="Times New Roman" w:hAnsi="Cambria" w:cs="Times New Roman"/>
                <w:color w:val="000000"/>
                <w:sz w:val="24"/>
                <w:szCs w:val="24"/>
              </w:rPr>
              <w:t>27.6</w:t>
            </w:r>
          </w:p>
        </w:tc>
        <w:tc>
          <w:tcPr>
            <w:tcW w:w="1380"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jc w:val="right"/>
              <w:rPr>
                <w:rFonts w:ascii="Calibri" w:eastAsia="Times New Roman" w:hAnsi="Calibri" w:cs="Times New Roman"/>
                <w:color w:val="000000"/>
              </w:rPr>
            </w:pPr>
            <w:r w:rsidRPr="0087452A">
              <w:rPr>
                <w:rFonts w:ascii="Calibri" w:eastAsia="Times New Roman" w:hAnsi="Calibri" w:cs="Times New Roman"/>
                <w:color w:val="000000"/>
              </w:rPr>
              <w:t>-5.6</w:t>
            </w:r>
          </w:p>
        </w:tc>
        <w:tc>
          <w:tcPr>
            <w:tcW w:w="1017"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jc w:val="right"/>
              <w:rPr>
                <w:rFonts w:ascii="Calibri" w:eastAsia="Times New Roman" w:hAnsi="Calibri" w:cs="Times New Roman"/>
                <w:color w:val="000000"/>
              </w:rPr>
            </w:pPr>
            <w:r w:rsidRPr="0087452A">
              <w:rPr>
                <w:rFonts w:ascii="Calibri" w:eastAsia="Times New Roman" w:hAnsi="Calibri" w:cs="Times New Roman"/>
                <w:color w:val="000000"/>
              </w:rPr>
              <w:t>0</w:t>
            </w:r>
          </w:p>
        </w:tc>
      </w:tr>
      <w:tr w:rsidR="0087452A" w:rsidRPr="0087452A" w:rsidTr="0087452A">
        <w:trPr>
          <w:trHeight w:val="330"/>
        </w:trPr>
        <w:tc>
          <w:tcPr>
            <w:tcW w:w="960"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rPr>
                <w:rFonts w:ascii="Calibri" w:eastAsia="Times New Roman" w:hAnsi="Calibri" w:cs="Times New Roman"/>
                <w:color w:val="000000"/>
              </w:rPr>
            </w:pPr>
            <w:r w:rsidRPr="0087452A">
              <w:rPr>
                <w:rFonts w:ascii="Calibri" w:eastAsia="Times New Roman" w:hAnsi="Calibri" w:cs="Times New Roman"/>
                <w:color w:val="000000"/>
              </w:rPr>
              <w:t>Aug</w:t>
            </w:r>
          </w:p>
        </w:tc>
        <w:tc>
          <w:tcPr>
            <w:tcW w:w="1980" w:type="dxa"/>
            <w:tcBorders>
              <w:top w:val="nil"/>
              <w:left w:val="single" w:sz="8" w:space="0" w:color="000000"/>
              <w:bottom w:val="single" w:sz="8" w:space="0" w:color="000000"/>
              <w:right w:val="single" w:sz="8" w:space="0" w:color="000000"/>
            </w:tcBorders>
            <w:shd w:val="clear" w:color="auto" w:fill="auto"/>
            <w:vAlign w:val="center"/>
            <w:hideMark/>
          </w:tcPr>
          <w:p w:rsidR="0087452A" w:rsidRPr="0087452A" w:rsidRDefault="0087452A" w:rsidP="0087452A">
            <w:pPr>
              <w:spacing w:after="0" w:line="240" w:lineRule="auto"/>
              <w:jc w:val="right"/>
              <w:rPr>
                <w:rFonts w:ascii="Cambria" w:eastAsia="Times New Roman" w:hAnsi="Cambria" w:cs="Times New Roman"/>
                <w:color w:val="000000"/>
                <w:sz w:val="24"/>
                <w:szCs w:val="24"/>
              </w:rPr>
            </w:pPr>
            <w:r w:rsidRPr="0087452A">
              <w:rPr>
                <w:rFonts w:ascii="Cambria" w:eastAsia="Times New Roman" w:hAnsi="Cambria" w:cs="Times New Roman"/>
                <w:color w:val="000000"/>
                <w:sz w:val="24"/>
                <w:szCs w:val="24"/>
              </w:rPr>
              <w:t>24.4</w:t>
            </w:r>
          </w:p>
        </w:tc>
        <w:tc>
          <w:tcPr>
            <w:tcW w:w="1380"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jc w:val="right"/>
              <w:rPr>
                <w:rFonts w:ascii="Calibri" w:eastAsia="Times New Roman" w:hAnsi="Calibri" w:cs="Times New Roman"/>
                <w:color w:val="000000"/>
              </w:rPr>
            </w:pPr>
            <w:r w:rsidRPr="0087452A">
              <w:rPr>
                <w:rFonts w:ascii="Calibri" w:eastAsia="Times New Roman" w:hAnsi="Calibri" w:cs="Times New Roman"/>
                <w:color w:val="000000"/>
              </w:rPr>
              <w:t>-2.4</w:t>
            </w:r>
          </w:p>
        </w:tc>
        <w:tc>
          <w:tcPr>
            <w:tcW w:w="1017"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jc w:val="right"/>
              <w:rPr>
                <w:rFonts w:ascii="Calibri" w:eastAsia="Times New Roman" w:hAnsi="Calibri" w:cs="Times New Roman"/>
                <w:color w:val="000000"/>
              </w:rPr>
            </w:pPr>
            <w:r w:rsidRPr="0087452A">
              <w:rPr>
                <w:rFonts w:ascii="Calibri" w:eastAsia="Times New Roman" w:hAnsi="Calibri" w:cs="Times New Roman"/>
                <w:color w:val="000000"/>
              </w:rPr>
              <w:t>0</w:t>
            </w:r>
          </w:p>
        </w:tc>
      </w:tr>
      <w:tr w:rsidR="0087452A" w:rsidRPr="0087452A" w:rsidTr="0087452A">
        <w:trPr>
          <w:trHeight w:val="330"/>
        </w:trPr>
        <w:tc>
          <w:tcPr>
            <w:tcW w:w="960"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rPr>
                <w:rFonts w:ascii="Calibri" w:eastAsia="Times New Roman" w:hAnsi="Calibri" w:cs="Times New Roman"/>
                <w:color w:val="000000"/>
              </w:rPr>
            </w:pPr>
            <w:r w:rsidRPr="0087452A">
              <w:rPr>
                <w:rFonts w:ascii="Calibri" w:eastAsia="Times New Roman" w:hAnsi="Calibri" w:cs="Times New Roman"/>
                <w:color w:val="000000"/>
              </w:rPr>
              <w:t>Sep</w:t>
            </w:r>
          </w:p>
        </w:tc>
        <w:tc>
          <w:tcPr>
            <w:tcW w:w="1980" w:type="dxa"/>
            <w:tcBorders>
              <w:top w:val="nil"/>
              <w:left w:val="single" w:sz="8" w:space="0" w:color="000000"/>
              <w:bottom w:val="single" w:sz="8" w:space="0" w:color="000000"/>
              <w:right w:val="single" w:sz="8" w:space="0" w:color="000000"/>
            </w:tcBorders>
            <w:shd w:val="clear" w:color="auto" w:fill="auto"/>
            <w:vAlign w:val="center"/>
            <w:hideMark/>
          </w:tcPr>
          <w:p w:rsidR="0087452A" w:rsidRPr="0087452A" w:rsidRDefault="0087452A" w:rsidP="0087452A">
            <w:pPr>
              <w:spacing w:after="0" w:line="240" w:lineRule="auto"/>
              <w:jc w:val="right"/>
              <w:rPr>
                <w:rFonts w:ascii="Cambria" w:eastAsia="Times New Roman" w:hAnsi="Cambria" w:cs="Times New Roman"/>
                <w:color w:val="000000"/>
                <w:sz w:val="24"/>
                <w:szCs w:val="24"/>
              </w:rPr>
            </w:pPr>
            <w:r w:rsidRPr="0087452A">
              <w:rPr>
                <w:rFonts w:ascii="Cambria" w:eastAsia="Times New Roman" w:hAnsi="Cambria" w:cs="Times New Roman"/>
                <w:color w:val="000000"/>
                <w:sz w:val="24"/>
                <w:szCs w:val="24"/>
              </w:rPr>
              <w:t>17.9</w:t>
            </w:r>
          </w:p>
        </w:tc>
        <w:tc>
          <w:tcPr>
            <w:tcW w:w="1380" w:type="dxa"/>
            <w:tcBorders>
              <w:top w:val="nil"/>
              <w:left w:val="nil"/>
              <w:bottom w:val="nil"/>
              <w:right w:val="nil"/>
            </w:tcBorders>
            <w:shd w:val="clear" w:color="000000" w:fill="FFFF00"/>
            <w:noWrap/>
            <w:vAlign w:val="bottom"/>
            <w:hideMark/>
          </w:tcPr>
          <w:p w:rsidR="0087452A" w:rsidRPr="0087452A" w:rsidRDefault="0087452A" w:rsidP="0087452A">
            <w:pPr>
              <w:spacing w:after="0" w:line="240" w:lineRule="auto"/>
              <w:jc w:val="right"/>
              <w:rPr>
                <w:rFonts w:ascii="Calibri" w:eastAsia="Times New Roman" w:hAnsi="Calibri" w:cs="Times New Roman"/>
                <w:color w:val="000000"/>
              </w:rPr>
            </w:pPr>
            <w:r w:rsidRPr="0087452A">
              <w:rPr>
                <w:rFonts w:ascii="Calibri" w:eastAsia="Times New Roman" w:hAnsi="Calibri" w:cs="Times New Roman"/>
                <w:color w:val="000000"/>
              </w:rPr>
              <w:t>4.1</w:t>
            </w:r>
          </w:p>
        </w:tc>
        <w:tc>
          <w:tcPr>
            <w:tcW w:w="1017"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jc w:val="right"/>
              <w:rPr>
                <w:rFonts w:ascii="Calibri" w:eastAsia="Times New Roman" w:hAnsi="Calibri" w:cs="Times New Roman"/>
                <w:color w:val="000000"/>
              </w:rPr>
            </w:pPr>
            <w:r w:rsidRPr="0087452A">
              <w:rPr>
                <w:rFonts w:ascii="Calibri" w:eastAsia="Times New Roman" w:hAnsi="Calibri" w:cs="Times New Roman"/>
                <w:color w:val="000000"/>
              </w:rPr>
              <w:t>4.1</w:t>
            </w:r>
          </w:p>
        </w:tc>
      </w:tr>
      <w:tr w:rsidR="0087452A" w:rsidRPr="0087452A" w:rsidTr="0087452A">
        <w:trPr>
          <w:trHeight w:val="330"/>
        </w:trPr>
        <w:tc>
          <w:tcPr>
            <w:tcW w:w="960"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rPr>
                <w:rFonts w:ascii="Calibri" w:eastAsia="Times New Roman" w:hAnsi="Calibri" w:cs="Times New Roman"/>
                <w:color w:val="000000"/>
              </w:rPr>
            </w:pPr>
            <w:r w:rsidRPr="0087452A">
              <w:rPr>
                <w:rFonts w:ascii="Calibri" w:eastAsia="Times New Roman" w:hAnsi="Calibri" w:cs="Times New Roman"/>
                <w:color w:val="000000"/>
              </w:rPr>
              <w:t>Oct</w:t>
            </w:r>
          </w:p>
        </w:tc>
        <w:tc>
          <w:tcPr>
            <w:tcW w:w="1980" w:type="dxa"/>
            <w:tcBorders>
              <w:top w:val="nil"/>
              <w:left w:val="single" w:sz="8" w:space="0" w:color="000000"/>
              <w:bottom w:val="single" w:sz="8" w:space="0" w:color="000000"/>
              <w:right w:val="single" w:sz="8" w:space="0" w:color="000000"/>
            </w:tcBorders>
            <w:shd w:val="clear" w:color="auto" w:fill="auto"/>
            <w:vAlign w:val="center"/>
            <w:hideMark/>
          </w:tcPr>
          <w:p w:rsidR="0087452A" w:rsidRPr="0087452A" w:rsidRDefault="0087452A" w:rsidP="0087452A">
            <w:pPr>
              <w:spacing w:after="0" w:line="240" w:lineRule="auto"/>
              <w:jc w:val="right"/>
              <w:rPr>
                <w:rFonts w:ascii="Cambria" w:eastAsia="Times New Roman" w:hAnsi="Cambria" w:cs="Times New Roman"/>
                <w:color w:val="000000"/>
                <w:sz w:val="24"/>
                <w:szCs w:val="24"/>
              </w:rPr>
            </w:pPr>
            <w:r w:rsidRPr="0087452A">
              <w:rPr>
                <w:rFonts w:ascii="Cambria" w:eastAsia="Times New Roman" w:hAnsi="Cambria" w:cs="Times New Roman"/>
                <w:color w:val="000000"/>
                <w:sz w:val="24"/>
                <w:szCs w:val="24"/>
              </w:rPr>
              <w:t>14.6</w:t>
            </w:r>
          </w:p>
        </w:tc>
        <w:tc>
          <w:tcPr>
            <w:tcW w:w="1380" w:type="dxa"/>
            <w:tcBorders>
              <w:top w:val="nil"/>
              <w:left w:val="nil"/>
              <w:bottom w:val="nil"/>
              <w:right w:val="nil"/>
            </w:tcBorders>
            <w:shd w:val="clear" w:color="000000" w:fill="FFFF00"/>
            <w:noWrap/>
            <w:vAlign w:val="bottom"/>
            <w:hideMark/>
          </w:tcPr>
          <w:p w:rsidR="0087452A" w:rsidRPr="0087452A" w:rsidRDefault="0087452A" w:rsidP="0087452A">
            <w:pPr>
              <w:spacing w:after="0" w:line="240" w:lineRule="auto"/>
              <w:jc w:val="right"/>
              <w:rPr>
                <w:rFonts w:ascii="Calibri" w:eastAsia="Times New Roman" w:hAnsi="Calibri" w:cs="Times New Roman"/>
                <w:color w:val="000000"/>
              </w:rPr>
            </w:pPr>
            <w:r w:rsidRPr="0087452A">
              <w:rPr>
                <w:rFonts w:ascii="Calibri" w:eastAsia="Times New Roman" w:hAnsi="Calibri" w:cs="Times New Roman"/>
                <w:color w:val="000000"/>
              </w:rPr>
              <w:t>7.4</w:t>
            </w:r>
          </w:p>
        </w:tc>
        <w:tc>
          <w:tcPr>
            <w:tcW w:w="1017"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jc w:val="right"/>
              <w:rPr>
                <w:rFonts w:ascii="Calibri" w:eastAsia="Times New Roman" w:hAnsi="Calibri" w:cs="Times New Roman"/>
                <w:color w:val="000000"/>
              </w:rPr>
            </w:pPr>
            <w:r w:rsidRPr="0087452A">
              <w:rPr>
                <w:rFonts w:ascii="Calibri" w:eastAsia="Times New Roman" w:hAnsi="Calibri" w:cs="Times New Roman"/>
                <w:color w:val="000000"/>
              </w:rPr>
              <w:t>7.4</w:t>
            </w:r>
          </w:p>
        </w:tc>
      </w:tr>
      <w:tr w:rsidR="0087452A" w:rsidRPr="0087452A" w:rsidTr="0087452A">
        <w:trPr>
          <w:trHeight w:val="330"/>
        </w:trPr>
        <w:tc>
          <w:tcPr>
            <w:tcW w:w="960"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rPr>
                <w:rFonts w:ascii="Calibri" w:eastAsia="Times New Roman" w:hAnsi="Calibri" w:cs="Times New Roman"/>
                <w:color w:val="000000"/>
              </w:rPr>
            </w:pPr>
            <w:r w:rsidRPr="0087452A">
              <w:rPr>
                <w:rFonts w:ascii="Calibri" w:eastAsia="Times New Roman" w:hAnsi="Calibri" w:cs="Times New Roman"/>
                <w:color w:val="000000"/>
              </w:rPr>
              <w:t>Nov</w:t>
            </w:r>
          </w:p>
        </w:tc>
        <w:tc>
          <w:tcPr>
            <w:tcW w:w="1980" w:type="dxa"/>
            <w:tcBorders>
              <w:top w:val="nil"/>
              <w:left w:val="single" w:sz="8" w:space="0" w:color="000000"/>
              <w:bottom w:val="single" w:sz="8" w:space="0" w:color="000000"/>
              <w:right w:val="single" w:sz="8" w:space="0" w:color="000000"/>
            </w:tcBorders>
            <w:shd w:val="clear" w:color="auto" w:fill="auto"/>
            <w:vAlign w:val="center"/>
            <w:hideMark/>
          </w:tcPr>
          <w:p w:rsidR="0087452A" w:rsidRPr="0087452A" w:rsidRDefault="0087452A" w:rsidP="0087452A">
            <w:pPr>
              <w:spacing w:after="0" w:line="240" w:lineRule="auto"/>
              <w:jc w:val="right"/>
              <w:rPr>
                <w:rFonts w:ascii="Cambria" w:eastAsia="Times New Roman" w:hAnsi="Cambria" w:cs="Times New Roman"/>
                <w:color w:val="000000"/>
                <w:sz w:val="24"/>
                <w:szCs w:val="24"/>
              </w:rPr>
            </w:pPr>
            <w:r w:rsidRPr="0087452A">
              <w:rPr>
                <w:rFonts w:ascii="Cambria" w:eastAsia="Times New Roman" w:hAnsi="Cambria" w:cs="Times New Roman"/>
                <w:color w:val="000000"/>
                <w:sz w:val="24"/>
                <w:szCs w:val="24"/>
              </w:rPr>
              <w:t>8.1</w:t>
            </w:r>
          </w:p>
        </w:tc>
        <w:tc>
          <w:tcPr>
            <w:tcW w:w="1380" w:type="dxa"/>
            <w:tcBorders>
              <w:top w:val="nil"/>
              <w:left w:val="nil"/>
              <w:bottom w:val="nil"/>
              <w:right w:val="nil"/>
            </w:tcBorders>
            <w:shd w:val="clear" w:color="000000" w:fill="FFFF00"/>
            <w:noWrap/>
            <w:vAlign w:val="bottom"/>
            <w:hideMark/>
          </w:tcPr>
          <w:p w:rsidR="0087452A" w:rsidRPr="0087452A" w:rsidRDefault="0087452A" w:rsidP="0087452A">
            <w:pPr>
              <w:spacing w:after="0" w:line="240" w:lineRule="auto"/>
              <w:jc w:val="right"/>
              <w:rPr>
                <w:rFonts w:ascii="Calibri" w:eastAsia="Times New Roman" w:hAnsi="Calibri" w:cs="Times New Roman"/>
                <w:color w:val="000000"/>
              </w:rPr>
            </w:pPr>
            <w:r w:rsidRPr="0087452A">
              <w:rPr>
                <w:rFonts w:ascii="Calibri" w:eastAsia="Times New Roman" w:hAnsi="Calibri" w:cs="Times New Roman"/>
                <w:color w:val="000000"/>
              </w:rPr>
              <w:t>13.9</w:t>
            </w:r>
          </w:p>
        </w:tc>
        <w:tc>
          <w:tcPr>
            <w:tcW w:w="1017"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jc w:val="right"/>
              <w:rPr>
                <w:rFonts w:ascii="Calibri" w:eastAsia="Times New Roman" w:hAnsi="Calibri" w:cs="Times New Roman"/>
                <w:color w:val="000000"/>
              </w:rPr>
            </w:pPr>
            <w:r w:rsidRPr="0087452A">
              <w:rPr>
                <w:rFonts w:ascii="Calibri" w:eastAsia="Times New Roman" w:hAnsi="Calibri" w:cs="Times New Roman"/>
                <w:color w:val="000000"/>
              </w:rPr>
              <w:t>13.9</w:t>
            </w:r>
          </w:p>
        </w:tc>
      </w:tr>
      <w:tr w:rsidR="0087452A" w:rsidRPr="0087452A" w:rsidTr="0087452A">
        <w:trPr>
          <w:trHeight w:val="330"/>
        </w:trPr>
        <w:tc>
          <w:tcPr>
            <w:tcW w:w="960"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rPr>
                <w:rFonts w:ascii="Calibri" w:eastAsia="Times New Roman" w:hAnsi="Calibri" w:cs="Times New Roman"/>
                <w:color w:val="000000"/>
              </w:rPr>
            </w:pPr>
            <w:r w:rsidRPr="0087452A">
              <w:rPr>
                <w:rFonts w:ascii="Calibri" w:eastAsia="Times New Roman" w:hAnsi="Calibri" w:cs="Times New Roman"/>
                <w:color w:val="000000"/>
              </w:rPr>
              <w:t>Dec</w:t>
            </w:r>
          </w:p>
        </w:tc>
        <w:tc>
          <w:tcPr>
            <w:tcW w:w="1980" w:type="dxa"/>
            <w:tcBorders>
              <w:top w:val="nil"/>
              <w:left w:val="single" w:sz="8" w:space="0" w:color="000000"/>
              <w:bottom w:val="single" w:sz="8" w:space="0" w:color="000000"/>
              <w:right w:val="single" w:sz="8" w:space="0" w:color="000000"/>
            </w:tcBorders>
            <w:shd w:val="clear" w:color="auto" w:fill="auto"/>
            <w:vAlign w:val="center"/>
            <w:hideMark/>
          </w:tcPr>
          <w:p w:rsidR="0087452A" w:rsidRPr="0087452A" w:rsidRDefault="0087452A" w:rsidP="0087452A">
            <w:pPr>
              <w:spacing w:after="0" w:line="240" w:lineRule="auto"/>
              <w:jc w:val="right"/>
              <w:rPr>
                <w:rFonts w:ascii="Cambria" w:eastAsia="Times New Roman" w:hAnsi="Cambria" w:cs="Times New Roman"/>
                <w:color w:val="000000"/>
                <w:sz w:val="24"/>
                <w:szCs w:val="24"/>
              </w:rPr>
            </w:pPr>
            <w:r w:rsidRPr="0087452A">
              <w:rPr>
                <w:rFonts w:ascii="Cambria" w:eastAsia="Times New Roman" w:hAnsi="Cambria" w:cs="Times New Roman"/>
                <w:color w:val="000000"/>
                <w:sz w:val="24"/>
                <w:szCs w:val="24"/>
              </w:rPr>
              <w:t>8.1</w:t>
            </w:r>
          </w:p>
        </w:tc>
        <w:tc>
          <w:tcPr>
            <w:tcW w:w="1380" w:type="dxa"/>
            <w:tcBorders>
              <w:top w:val="nil"/>
              <w:left w:val="nil"/>
              <w:bottom w:val="nil"/>
              <w:right w:val="nil"/>
            </w:tcBorders>
            <w:shd w:val="clear" w:color="000000" w:fill="FFFF00"/>
            <w:noWrap/>
            <w:vAlign w:val="bottom"/>
            <w:hideMark/>
          </w:tcPr>
          <w:p w:rsidR="0087452A" w:rsidRPr="0087452A" w:rsidRDefault="0087452A" w:rsidP="0087452A">
            <w:pPr>
              <w:spacing w:after="0" w:line="240" w:lineRule="auto"/>
              <w:jc w:val="right"/>
              <w:rPr>
                <w:rFonts w:ascii="Calibri" w:eastAsia="Times New Roman" w:hAnsi="Calibri" w:cs="Times New Roman"/>
                <w:color w:val="000000"/>
              </w:rPr>
            </w:pPr>
            <w:r w:rsidRPr="0087452A">
              <w:rPr>
                <w:rFonts w:ascii="Calibri" w:eastAsia="Times New Roman" w:hAnsi="Calibri" w:cs="Times New Roman"/>
                <w:color w:val="000000"/>
              </w:rPr>
              <w:t>13.9</w:t>
            </w:r>
          </w:p>
        </w:tc>
        <w:tc>
          <w:tcPr>
            <w:tcW w:w="1017" w:type="dxa"/>
            <w:tcBorders>
              <w:top w:val="nil"/>
              <w:left w:val="nil"/>
              <w:bottom w:val="nil"/>
              <w:right w:val="nil"/>
            </w:tcBorders>
            <w:shd w:val="clear" w:color="auto" w:fill="auto"/>
            <w:noWrap/>
            <w:vAlign w:val="bottom"/>
            <w:hideMark/>
          </w:tcPr>
          <w:p w:rsidR="0087452A" w:rsidRPr="0087452A" w:rsidRDefault="0087452A" w:rsidP="0087452A">
            <w:pPr>
              <w:spacing w:after="0" w:line="240" w:lineRule="auto"/>
              <w:jc w:val="right"/>
              <w:rPr>
                <w:rFonts w:ascii="Calibri" w:eastAsia="Times New Roman" w:hAnsi="Calibri" w:cs="Times New Roman"/>
                <w:color w:val="000000"/>
              </w:rPr>
            </w:pPr>
            <w:r w:rsidRPr="0087452A">
              <w:rPr>
                <w:rFonts w:ascii="Calibri" w:eastAsia="Times New Roman" w:hAnsi="Calibri" w:cs="Times New Roman"/>
                <w:color w:val="000000"/>
              </w:rPr>
              <w:t>13.9</w:t>
            </w:r>
          </w:p>
        </w:tc>
      </w:tr>
    </w:tbl>
    <w:p w:rsidR="00CC5BDA" w:rsidRDefault="00184B86" w:rsidP="001B3786">
      <w:pPr>
        <w:spacing w:line="480" w:lineRule="auto"/>
      </w:pPr>
      <w:r>
        <w:t>(</w:t>
      </w:r>
      <w:r>
        <w:t xml:space="preserve">Source </w:t>
      </w:r>
      <w:proofErr w:type="spellStart"/>
      <w:r>
        <w:rPr>
          <w:sz w:val="20"/>
          <w:szCs w:val="20"/>
        </w:rPr>
        <w:t>Korczynski</w:t>
      </w:r>
      <w:proofErr w:type="spellEnd"/>
      <w:r>
        <w:rPr>
          <w:sz w:val="20"/>
          <w:szCs w:val="20"/>
        </w:rPr>
        <w:t xml:space="preserve"> et al. 2002. </w:t>
      </w:r>
      <w:proofErr w:type="spellStart"/>
      <w:r>
        <w:rPr>
          <w:sz w:val="20"/>
          <w:szCs w:val="20"/>
        </w:rPr>
        <w:t>HortTech</w:t>
      </w:r>
      <w:proofErr w:type="spellEnd"/>
      <w:r>
        <w:rPr>
          <w:sz w:val="20"/>
          <w:szCs w:val="20"/>
        </w:rPr>
        <w:t xml:space="preserve"> 12(1) 12-16</w:t>
      </w:r>
      <w:r>
        <w:t>)</w:t>
      </w:r>
    </w:p>
    <w:p w:rsidR="00CC5BDA" w:rsidRPr="0047636E" w:rsidRDefault="00184B86" w:rsidP="0047636E">
      <w:pPr>
        <w:spacing w:line="480" w:lineRule="auto"/>
        <w:ind w:firstLine="720"/>
      </w:pPr>
      <w:r>
        <w:t xml:space="preserve">When the moles needed are </w:t>
      </w:r>
      <w:r w:rsidR="001B3786">
        <w:t>multiplied</w:t>
      </w:r>
      <w:r>
        <w:t xml:space="preserve"> by the pro</w:t>
      </w:r>
      <w:r w:rsidR="001B3786">
        <w:t xml:space="preserve">duction area and summed we get </w:t>
      </w:r>
      <w:r>
        <w:t>13872.6</w:t>
      </w:r>
      <w:r w:rsidR="001B3786">
        <w:t xml:space="preserve">. We will be using </w:t>
      </w:r>
      <w:r w:rsidR="009A6D6A">
        <w:t>1000-watt</w:t>
      </w:r>
      <w:r w:rsidR="001B3786">
        <w:t xml:space="preserve"> metal halides</w:t>
      </w:r>
      <w:r w:rsidR="009A6D6A">
        <w:t>, the price of which I dropped significantly from the lettuce budget due to online price checks</w:t>
      </w:r>
      <w:r w:rsidR="001B3786">
        <w:t>. If the HID efficiency is 3 then we will use 4624.2 kwh/yr. If we are paying $0.08/kwh, then our light supplementing costs for the year are only $369.94</w:t>
      </w:r>
    </w:p>
    <w:p w:rsidR="0080054A" w:rsidRPr="009A6D6A" w:rsidRDefault="009A6D6A" w:rsidP="001B3786">
      <w:pPr>
        <w:spacing w:after="0" w:line="480" w:lineRule="auto"/>
        <w:rPr>
          <w:rFonts w:eastAsia="Times New Roman" w:cs="Arial"/>
          <w:b/>
          <w:u w:val="single"/>
        </w:rPr>
      </w:pPr>
      <w:r w:rsidRPr="009A6D6A">
        <w:rPr>
          <w:rFonts w:eastAsia="Times New Roman" w:cs="Arial"/>
          <w:b/>
          <w:u w:val="single"/>
        </w:rPr>
        <w:lastRenderedPageBreak/>
        <w:t>Other Spreadsheet Modifications</w:t>
      </w:r>
    </w:p>
    <w:p w:rsidR="009A6D6A" w:rsidRDefault="009A6D6A" w:rsidP="001B3786">
      <w:pPr>
        <w:spacing w:after="0" w:line="480" w:lineRule="auto"/>
        <w:rPr>
          <w:rFonts w:eastAsia="Times New Roman" w:cs="Arial"/>
        </w:rPr>
      </w:pPr>
      <w:r>
        <w:rPr>
          <w:rFonts w:eastAsia="Times New Roman" w:cs="Arial"/>
        </w:rPr>
        <w:tab/>
        <w:t>Labor was reduced to 2 hrs./wk. for deliveries, next to no time on marketing since I am selling wholesale, Transplant/Harvest/Package was reduced to 10 hr./wk. because cleaning cutting across spinach seems like it would be less labor intensive than handling and individually packing out heads of lettuce. Rates were left the same. Advertising campaigns and costs were reduced to 0 again because we are selling wholesale. The business does not need both a cell number and a landline so the landline was removed.</w:t>
      </w:r>
      <w:r w:rsidR="0047636E">
        <w:rPr>
          <w:rFonts w:eastAsia="Times New Roman" w:cs="Arial"/>
        </w:rPr>
        <w:t xml:space="preserve"> An in-ground raft system was assumed to be less costly to build than an NFT system by 50%.</w:t>
      </w:r>
    </w:p>
    <w:p w:rsidR="00C712A1" w:rsidRDefault="00C712A1" w:rsidP="001B3786">
      <w:pPr>
        <w:spacing w:after="0" w:line="480" w:lineRule="auto"/>
        <w:rPr>
          <w:rFonts w:eastAsia="Times New Roman" w:cs="Arial"/>
        </w:rPr>
      </w:pPr>
    </w:p>
    <w:p w:rsidR="00C712A1" w:rsidRPr="00C712A1" w:rsidRDefault="00C712A1" w:rsidP="001B3786">
      <w:pPr>
        <w:spacing w:after="0" w:line="480" w:lineRule="auto"/>
        <w:rPr>
          <w:rFonts w:eastAsia="Times New Roman" w:cs="Arial"/>
          <w:b/>
          <w:u w:val="single"/>
        </w:rPr>
      </w:pPr>
      <w:r w:rsidRPr="00C712A1">
        <w:rPr>
          <w:rFonts w:eastAsia="Times New Roman" w:cs="Arial"/>
          <w:b/>
          <w:u w:val="single"/>
        </w:rPr>
        <w:t>Conclusion</w:t>
      </w:r>
    </w:p>
    <w:p w:rsidR="009A6D6A" w:rsidRDefault="00C712A1" w:rsidP="001B3786">
      <w:pPr>
        <w:spacing w:after="0" w:line="480" w:lineRule="auto"/>
        <w:rPr>
          <w:rFonts w:eastAsia="Times New Roman" w:cs="Arial"/>
        </w:rPr>
      </w:pPr>
      <w:r>
        <w:rPr>
          <w:rFonts w:eastAsia="Times New Roman" w:cs="Arial"/>
        </w:rPr>
        <w:tab/>
        <w:t xml:space="preserve">In the end a price of </w:t>
      </w:r>
      <w:r>
        <w:rPr>
          <w:rFonts w:eastAsia="Times New Roman" w:cs="Arial"/>
        </w:rPr>
        <w:t xml:space="preserve">$2.82 per pound </w:t>
      </w:r>
      <w:r>
        <w:rPr>
          <w:rFonts w:eastAsia="Times New Roman" w:cs="Arial"/>
        </w:rPr>
        <w:t xml:space="preserve">or total return of $31,767 per year was my break-even point where my return on investment was $0 / yr. </w:t>
      </w:r>
      <w:r w:rsidR="007B3045">
        <w:rPr>
          <w:rFonts w:eastAsia="Times New Roman" w:cs="Arial"/>
        </w:rPr>
        <w:t>At $3/# My return on investment is $2075, and at $4 it is still only a measly $13355. This is not a big money maker, and a</w:t>
      </w:r>
      <w:r>
        <w:rPr>
          <w:rFonts w:eastAsia="Times New Roman" w:cs="Arial"/>
        </w:rPr>
        <w:t xml:space="preserve">dmittedly this was cutting cost corners left and right, so there would be a number of improvements on this scenario I would recommend. This operation would do better if it were larger by benefitting from economies of scale in a number of areas by bringing down the fixed costs per production unit. It could also be attempted somewhere warmer. And obviously to whatever extent </w:t>
      </w:r>
      <w:r w:rsidR="007B3045">
        <w:rPr>
          <w:rFonts w:eastAsia="Times New Roman" w:cs="Arial"/>
        </w:rPr>
        <w:t>the product could be moved at retail premiums instead of whole prices that would probably help as well.</w:t>
      </w:r>
    </w:p>
    <w:p w:rsidR="00CF1D0E" w:rsidRDefault="00CF1D0E" w:rsidP="001B3786">
      <w:pPr>
        <w:spacing w:after="0" w:line="480" w:lineRule="auto"/>
        <w:rPr>
          <w:rFonts w:eastAsia="Times New Roman" w:cs="Arial"/>
        </w:rPr>
      </w:pPr>
    </w:p>
    <w:p w:rsidR="00CF1D0E" w:rsidRDefault="00CF1D0E" w:rsidP="001B3786">
      <w:pPr>
        <w:spacing w:after="0" w:line="480" w:lineRule="auto"/>
        <w:rPr>
          <w:rFonts w:eastAsia="Times New Roman" w:cs="Arial"/>
          <w:b/>
          <w:u w:val="single"/>
        </w:rPr>
      </w:pPr>
      <w:r w:rsidRPr="00CF1D0E">
        <w:rPr>
          <w:rFonts w:eastAsia="Times New Roman" w:cs="Arial"/>
          <w:b/>
          <w:u w:val="single"/>
        </w:rPr>
        <w:t>Appendix</w:t>
      </w:r>
    </w:p>
    <w:p w:rsidR="00CF1D0E" w:rsidRPr="00CF1D0E" w:rsidRDefault="00CF1D0E" w:rsidP="001B3786">
      <w:pPr>
        <w:spacing w:after="0" w:line="480" w:lineRule="auto"/>
        <w:rPr>
          <w:rFonts w:eastAsia="Times New Roman" w:cs="Arial"/>
        </w:rPr>
      </w:pPr>
      <w:r w:rsidRPr="00CF1D0E">
        <w:rPr>
          <w:rFonts w:eastAsia="Times New Roman" w:cs="Arial"/>
        </w:rPr>
        <w:t>Spreadsheet attached separately</w:t>
      </w:r>
    </w:p>
    <w:p w:rsidR="007B3045" w:rsidRDefault="007B3045" w:rsidP="001B3786">
      <w:pPr>
        <w:spacing w:after="0" w:line="480" w:lineRule="auto"/>
        <w:rPr>
          <w:rFonts w:eastAsia="Times New Roman" w:cs="Arial"/>
          <w:b/>
          <w:u w:val="single"/>
        </w:rPr>
      </w:pPr>
    </w:p>
    <w:p w:rsidR="007B3045" w:rsidRDefault="007B3045" w:rsidP="001B3786">
      <w:pPr>
        <w:spacing w:after="0" w:line="480" w:lineRule="auto"/>
        <w:rPr>
          <w:rFonts w:eastAsia="Times New Roman" w:cs="Arial"/>
          <w:b/>
          <w:u w:val="single"/>
        </w:rPr>
      </w:pPr>
    </w:p>
    <w:p w:rsidR="007B3045" w:rsidRDefault="007B3045" w:rsidP="001B3786">
      <w:pPr>
        <w:spacing w:after="0" w:line="480" w:lineRule="auto"/>
        <w:rPr>
          <w:rFonts w:eastAsia="Times New Roman" w:cs="Arial"/>
          <w:b/>
          <w:u w:val="single"/>
        </w:rPr>
      </w:pPr>
    </w:p>
    <w:p w:rsidR="007B3045" w:rsidRDefault="007B3045" w:rsidP="001B3786">
      <w:pPr>
        <w:spacing w:after="0" w:line="480" w:lineRule="auto"/>
        <w:rPr>
          <w:rFonts w:eastAsia="Times New Roman" w:cs="Arial"/>
          <w:b/>
          <w:u w:val="single"/>
        </w:rPr>
      </w:pPr>
    </w:p>
    <w:p w:rsidR="007B3045" w:rsidRDefault="007B3045" w:rsidP="001B3786">
      <w:pPr>
        <w:spacing w:after="0" w:line="480" w:lineRule="auto"/>
        <w:rPr>
          <w:rFonts w:eastAsia="Times New Roman" w:cs="Arial"/>
          <w:b/>
          <w:u w:val="single"/>
        </w:rPr>
      </w:pPr>
    </w:p>
    <w:p w:rsidR="009D01E5" w:rsidRDefault="00CC5BDA" w:rsidP="001B3786">
      <w:pPr>
        <w:spacing w:after="0" w:line="480" w:lineRule="auto"/>
        <w:rPr>
          <w:rFonts w:eastAsia="Times New Roman" w:cs="Arial"/>
          <w:b/>
          <w:u w:val="single"/>
        </w:rPr>
      </w:pPr>
      <w:r w:rsidRPr="00933C0B">
        <w:rPr>
          <w:rFonts w:eastAsia="Times New Roman" w:cs="Arial"/>
          <w:b/>
          <w:u w:val="single"/>
        </w:rPr>
        <w:t>Citations</w:t>
      </w:r>
    </w:p>
    <w:p w:rsidR="00933C0B" w:rsidRPr="00933C0B" w:rsidRDefault="009D552F" w:rsidP="00933C0B">
      <w:pPr>
        <w:rPr>
          <w:i/>
          <w:iCs/>
        </w:rPr>
      </w:pPr>
      <w:proofErr w:type="spellStart"/>
      <w:r w:rsidRPr="00933C0B">
        <w:rPr>
          <w:rFonts w:eastAsia="Times New Roman" w:cs="Arial"/>
        </w:rPr>
        <w:t>Brandenberger</w:t>
      </w:r>
      <w:proofErr w:type="spellEnd"/>
      <w:r w:rsidRPr="00933C0B">
        <w:rPr>
          <w:rFonts w:eastAsia="Times New Roman" w:cs="Arial"/>
        </w:rPr>
        <w:t xml:space="preserve">, L. </w:t>
      </w:r>
      <w:proofErr w:type="spellStart"/>
      <w:r w:rsidRPr="00933C0B">
        <w:rPr>
          <w:rFonts w:eastAsia="Times New Roman" w:cs="Arial"/>
        </w:rPr>
        <w:t>Cavins</w:t>
      </w:r>
      <w:proofErr w:type="spellEnd"/>
      <w:r w:rsidRPr="00933C0B">
        <w:rPr>
          <w:rFonts w:eastAsia="Times New Roman" w:cs="Arial"/>
        </w:rPr>
        <w:t xml:space="preserve">, T., Payton, M., Wells, L., Johnson, T. Yield and Quality of Spinach Cultivars for </w:t>
      </w:r>
      <w:r w:rsidRPr="009D552F">
        <w:rPr>
          <w:rFonts w:eastAsia="Times New Roman" w:cs="Arial"/>
        </w:rPr>
        <w:t>Greenhouse Production in Oklahoma</w:t>
      </w:r>
      <w:r w:rsidRPr="00933C0B">
        <w:rPr>
          <w:rFonts w:eastAsia="Times New Roman" w:cs="Arial"/>
        </w:rPr>
        <w:t xml:space="preserve">. </w:t>
      </w:r>
      <w:proofErr w:type="spellStart"/>
      <w:r w:rsidRPr="00933C0B">
        <w:rPr>
          <w:rStyle w:val="HTMLCite"/>
        </w:rPr>
        <w:t>HortTechnology</w:t>
      </w:r>
      <w:proofErr w:type="spellEnd"/>
      <w:r w:rsidRPr="00933C0B">
        <w:rPr>
          <w:rStyle w:val="slug-pub-date"/>
          <w:i/>
          <w:iCs/>
        </w:rPr>
        <w:t xml:space="preserve"> </w:t>
      </w:r>
      <w:r w:rsidRPr="00933C0B">
        <w:rPr>
          <w:rStyle w:val="slug-pub-date"/>
          <w:i/>
          <w:iCs/>
        </w:rPr>
        <w:t>2(2007)</w:t>
      </w:r>
      <w:r w:rsidRPr="00933C0B">
        <w:rPr>
          <w:rStyle w:val="slug-pub-date"/>
          <w:i/>
          <w:iCs/>
        </w:rPr>
        <w:t xml:space="preserve"> </w:t>
      </w:r>
      <w:r w:rsidRPr="00933C0B">
        <w:rPr>
          <w:rStyle w:val="slug-vol"/>
          <w:i/>
          <w:iCs/>
        </w:rPr>
        <w:t xml:space="preserve">vol. 17 </w:t>
      </w:r>
      <w:r w:rsidRPr="00933C0B">
        <w:rPr>
          <w:rStyle w:val="slug-issue"/>
          <w:i/>
          <w:iCs/>
        </w:rPr>
        <w:t xml:space="preserve">no. 2 </w:t>
      </w:r>
      <w:r w:rsidRPr="00933C0B">
        <w:rPr>
          <w:rStyle w:val="slug-pages"/>
          <w:i/>
          <w:iCs/>
        </w:rPr>
        <w:t>269-272</w:t>
      </w:r>
      <w:r w:rsidR="00933C0B">
        <w:rPr>
          <w:rStyle w:val="slug-pages"/>
          <w:i/>
          <w:iCs/>
        </w:rPr>
        <w:t xml:space="preserve"> </w:t>
      </w:r>
      <w:hyperlink r:id="rId5" w:history="1">
        <w:r w:rsidR="00933C0B" w:rsidRPr="00040945">
          <w:rPr>
            <w:rStyle w:val="Hyperlink"/>
            <w:rFonts w:eastAsia="Times New Roman" w:cs="Arial"/>
          </w:rPr>
          <w:t>http://horttech.ashspublications.org/content/17/2/269.full.pdf+html</w:t>
        </w:r>
      </w:hyperlink>
    </w:p>
    <w:p w:rsidR="009D01E5" w:rsidRPr="00933C0B" w:rsidRDefault="00CC5BDA" w:rsidP="006C6412">
      <w:pPr>
        <w:spacing w:after="0" w:line="240" w:lineRule="auto"/>
        <w:rPr>
          <w:rFonts w:eastAsia="Times New Roman" w:cs="Arial"/>
        </w:rPr>
      </w:pPr>
      <w:proofErr w:type="spellStart"/>
      <w:r w:rsidRPr="00933C0B">
        <w:rPr>
          <w:rFonts w:eastAsia="Times New Roman" w:cs="Arial"/>
        </w:rPr>
        <w:t>Brechner</w:t>
      </w:r>
      <w:proofErr w:type="spellEnd"/>
      <w:r w:rsidRPr="00933C0B">
        <w:rPr>
          <w:rFonts w:eastAsia="Times New Roman" w:cs="Arial"/>
        </w:rPr>
        <w:t xml:space="preserve">, M., de Villiers, D. </w:t>
      </w:r>
      <w:r w:rsidRPr="00933C0B">
        <w:t>Cornell Controlled Environment Agriculture Hydroponic</w:t>
      </w:r>
      <w:r w:rsidRPr="00933C0B">
        <w:t xml:space="preserve"> Spinach Production Handbook.</w:t>
      </w:r>
      <w:hyperlink r:id="rId6" w:history="1">
        <w:r w:rsidR="009D01E5" w:rsidRPr="00933C0B">
          <w:rPr>
            <w:rStyle w:val="Hyperlink"/>
            <w:rFonts w:eastAsia="Times New Roman" w:cs="Arial"/>
          </w:rPr>
          <w:t>http://www.cornellcea.com/attachments/Cornell%20CEA%20baby%20spinach%20handbook.pdf</w:t>
        </w:r>
      </w:hyperlink>
    </w:p>
    <w:p w:rsidR="00642516" w:rsidRPr="00933C0B" w:rsidRDefault="00642516" w:rsidP="006C6412">
      <w:pPr>
        <w:spacing w:after="0" w:line="240" w:lineRule="auto"/>
        <w:rPr>
          <w:rFonts w:eastAsia="Times New Roman" w:cs="Arial"/>
        </w:rPr>
      </w:pPr>
    </w:p>
    <w:p w:rsidR="006A2A1F" w:rsidRDefault="006A2A1F" w:rsidP="006C6412">
      <w:pPr>
        <w:spacing w:after="0" w:line="240" w:lineRule="auto"/>
        <w:rPr>
          <w:rFonts w:eastAsia="Times New Roman" w:cs="Arial"/>
        </w:rPr>
      </w:pPr>
      <w:hyperlink r:id="rId7" w:history="1">
        <w:r w:rsidRPr="00040945">
          <w:rPr>
            <w:rStyle w:val="Hyperlink"/>
            <w:rFonts w:eastAsia="Times New Roman" w:cs="Arial"/>
          </w:rPr>
          <w:t>http://www.ufseeds.com/Olympia-Hybrid-Spinach-Seeds.item</w:t>
        </w:r>
      </w:hyperlink>
    </w:p>
    <w:p w:rsidR="009D01E5" w:rsidRDefault="009D01E5" w:rsidP="006C6412">
      <w:pPr>
        <w:spacing w:after="0" w:line="240" w:lineRule="auto"/>
        <w:rPr>
          <w:rFonts w:eastAsia="Times New Roman" w:cs="Arial"/>
        </w:rPr>
      </w:pPr>
    </w:p>
    <w:p w:rsidR="00933C0B" w:rsidRDefault="006A2A1F" w:rsidP="006C6412">
      <w:pPr>
        <w:spacing w:after="0" w:line="240" w:lineRule="auto"/>
        <w:rPr>
          <w:rFonts w:eastAsia="Times New Roman" w:cs="Arial"/>
        </w:rPr>
      </w:pPr>
      <w:hyperlink r:id="rId8" w:history="1">
        <w:r w:rsidRPr="00040945">
          <w:rPr>
            <w:rStyle w:val="Hyperlink"/>
            <w:rFonts w:eastAsia="Times New Roman" w:cs="Arial"/>
          </w:rPr>
          <w:t>https://www.walmart.com/ip/Marketside-Baby-Spinach-6-oz/34017490</w:t>
        </w:r>
      </w:hyperlink>
    </w:p>
    <w:p w:rsidR="006A2A1F" w:rsidRDefault="006A2A1F" w:rsidP="006C6412">
      <w:pPr>
        <w:spacing w:after="0" w:line="240" w:lineRule="auto"/>
        <w:rPr>
          <w:rFonts w:eastAsia="Times New Roman" w:cs="Arial"/>
        </w:rPr>
      </w:pPr>
    </w:p>
    <w:p w:rsidR="006A2A1F" w:rsidRDefault="006A2A1F" w:rsidP="006C6412">
      <w:pPr>
        <w:spacing w:after="0" w:line="240" w:lineRule="auto"/>
        <w:rPr>
          <w:rFonts w:eastAsia="Times New Roman" w:cs="Arial"/>
        </w:rPr>
      </w:pPr>
      <w:hyperlink r:id="rId9" w:history="1">
        <w:r w:rsidRPr="00040945">
          <w:rPr>
            <w:rStyle w:val="Hyperlink"/>
            <w:rFonts w:eastAsia="Times New Roman" w:cs="Arial"/>
          </w:rPr>
          <w:t>http://www.vmo.org/en/index/page_vegeprice/</w:t>
        </w:r>
      </w:hyperlink>
    </w:p>
    <w:p w:rsidR="006A2A1F" w:rsidRPr="006C6412" w:rsidRDefault="006A2A1F" w:rsidP="006C6412">
      <w:pPr>
        <w:spacing w:after="0" w:line="240" w:lineRule="auto"/>
        <w:rPr>
          <w:rFonts w:eastAsia="Times New Roman" w:cs="Arial"/>
        </w:rPr>
      </w:pPr>
    </w:p>
    <w:p w:rsidR="006C6412" w:rsidRDefault="001B3786">
      <w:hyperlink r:id="rId10" w:history="1">
        <w:r w:rsidRPr="00040945">
          <w:rPr>
            <w:rStyle w:val="Hyperlink"/>
          </w:rPr>
          <w:t>https://www.amazon.com/dp/B019JATS6S?psc=1</w:t>
        </w:r>
      </w:hyperlink>
    </w:p>
    <w:p w:rsidR="001B3786" w:rsidRDefault="001B3786">
      <w:hyperlink r:id="rId11" w:history="1">
        <w:r w:rsidRPr="00040945">
          <w:rPr>
            <w:rStyle w:val="Hyperlink"/>
          </w:rPr>
          <w:t>https://www.amazon.com/dp/B01I2BJRSO?psc=1</w:t>
        </w:r>
      </w:hyperlink>
    </w:p>
    <w:p w:rsidR="00AC79FC" w:rsidRDefault="00CF1D0E">
      <w:hyperlink r:id="rId12" w:history="1">
        <w:r w:rsidRPr="00040945">
          <w:rPr>
            <w:rStyle w:val="Hyperlink"/>
          </w:rPr>
          <w:t>http://www.fourstarplastics.com/plastic-bags/Food-Bags/Gusseted-Poly-Bags.html#YToxMzp7czoyOiJpZCI7YjowO3M6NjoibGFuZ2lkIjtiOjA7czo1OiJjYXRpZCI7czoyOiIzNSI7czo1OiJtYW5pZCI7aTowO3M6NjoicGFyZW50IjtiOjA7czo0OiJzb3J0IjtpOjA7czo0OiJwYWdlIjtpOjE7czo1OiJvcmRlciI7czozOiJhc2MiO3M6NzoidmFybGlzdCI7TjtzOjEyOiJzZXR2YXJpYWJsZXMiO2E6MTp7aToxNDtzOjE6IjUiO31zOjQ6ImdyaWQiO2k6MTtzOjEwOiJyZXNwb25zaXZlIjtpOjA7czo1OiJyZXNldCI7aTowO30</w:t>
        </w:r>
      </w:hyperlink>
      <w:r w:rsidR="00AC79FC" w:rsidRPr="00AC79FC">
        <w:t>=</w:t>
      </w:r>
    </w:p>
    <w:p w:rsidR="00CF1D0E" w:rsidRDefault="00CF1D0E">
      <w:bookmarkStart w:id="0" w:name="_GoBack"/>
      <w:bookmarkEnd w:id="0"/>
    </w:p>
    <w:p w:rsidR="001B3786" w:rsidRPr="00CC5BDA" w:rsidRDefault="001B3786"/>
    <w:sectPr w:rsidR="001B3786" w:rsidRPr="00CC5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12"/>
    <w:rsid w:val="00021D7C"/>
    <w:rsid w:val="000801F4"/>
    <w:rsid w:val="00184B86"/>
    <w:rsid w:val="001B3786"/>
    <w:rsid w:val="00371D6D"/>
    <w:rsid w:val="00455F3C"/>
    <w:rsid w:val="0047636E"/>
    <w:rsid w:val="00642516"/>
    <w:rsid w:val="006A2A1F"/>
    <w:rsid w:val="006C6412"/>
    <w:rsid w:val="007B3045"/>
    <w:rsid w:val="0080054A"/>
    <w:rsid w:val="0087452A"/>
    <w:rsid w:val="00880D9C"/>
    <w:rsid w:val="008C5B38"/>
    <w:rsid w:val="00933C0B"/>
    <w:rsid w:val="009A6D6A"/>
    <w:rsid w:val="009D01E5"/>
    <w:rsid w:val="009D552F"/>
    <w:rsid w:val="00AB44AE"/>
    <w:rsid w:val="00AC79FC"/>
    <w:rsid w:val="00C712A1"/>
    <w:rsid w:val="00CC5BDA"/>
    <w:rsid w:val="00CF1D0E"/>
    <w:rsid w:val="00D47342"/>
    <w:rsid w:val="00E1202B"/>
    <w:rsid w:val="00E44F27"/>
    <w:rsid w:val="00F8796B"/>
    <w:rsid w:val="00FF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2CFD"/>
  <w15:chartTrackingRefBased/>
  <w15:docId w15:val="{93ED6C2A-C438-41DB-B338-C6867343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1E5"/>
    <w:rPr>
      <w:color w:val="0563C1" w:themeColor="hyperlink"/>
      <w:u w:val="single"/>
    </w:rPr>
  </w:style>
  <w:style w:type="paragraph" w:styleId="NoSpacing">
    <w:name w:val="No Spacing"/>
    <w:uiPriority w:val="1"/>
    <w:qFormat/>
    <w:rsid w:val="00CC5BDA"/>
    <w:pPr>
      <w:spacing w:after="0" w:line="240" w:lineRule="auto"/>
    </w:pPr>
  </w:style>
  <w:style w:type="character" w:styleId="HTMLCite">
    <w:name w:val="HTML Cite"/>
    <w:basedOn w:val="DefaultParagraphFont"/>
    <w:uiPriority w:val="99"/>
    <w:semiHidden/>
    <w:unhideWhenUsed/>
    <w:rsid w:val="009D552F"/>
    <w:rPr>
      <w:i/>
      <w:iCs/>
    </w:rPr>
  </w:style>
  <w:style w:type="character" w:customStyle="1" w:styleId="slug-pub-date">
    <w:name w:val="slug-pub-date"/>
    <w:basedOn w:val="DefaultParagraphFont"/>
    <w:rsid w:val="009D552F"/>
  </w:style>
  <w:style w:type="character" w:customStyle="1" w:styleId="slug-vol">
    <w:name w:val="slug-vol"/>
    <w:basedOn w:val="DefaultParagraphFont"/>
    <w:rsid w:val="009D552F"/>
  </w:style>
  <w:style w:type="character" w:customStyle="1" w:styleId="slug-issue">
    <w:name w:val="slug-issue"/>
    <w:basedOn w:val="DefaultParagraphFont"/>
    <w:rsid w:val="009D552F"/>
  </w:style>
  <w:style w:type="character" w:customStyle="1" w:styleId="slug-pages">
    <w:name w:val="slug-pages"/>
    <w:basedOn w:val="DefaultParagraphFont"/>
    <w:rsid w:val="009D5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9174">
      <w:bodyDiv w:val="1"/>
      <w:marLeft w:val="0"/>
      <w:marRight w:val="0"/>
      <w:marTop w:val="0"/>
      <w:marBottom w:val="0"/>
      <w:divBdr>
        <w:top w:val="none" w:sz="0" w:space="0" w:color="auto"/>
        <w:left w:val="none" w:sz="0" w:space="0" w:color="auto"/>
        <w:bottom w:val="none" w:sz="0" w:space="0" w:color="auto"/>
        <w:right w:val="none" w:sz="0" w:space="0" w:color="auto"/>
      </w:divBdr>
      <w:divsChild>
        <w:div w:id="1858300776">
          <w:marLeft w:val="0"/>
          <w:marRight w:val="0"/>
          <w:marTop w:val="0"/>
          <w:marBottom w:val="0"/>
          <w:divBdr>
            <w:top w:val="none" w:sz="0" w:space="0" w:color="auto"/>
            <w:left w:val="none" w:sz="0" w:space="0" w:color="auto"/>
            <w:bottom w:val="none" w:sz="0" w:space="0" w:color="auto"/>
            <w:right w:val="none" w:sz="0" w:space="0" w:color="auto"/>
          </w:divBdr>
          <w:divsChild>
            <w:div w:id="457527676">
              <w:marLeft w:val="0"/>
              <w:marRight w:val="0"/>
              <w:marTop w:val="0"/>
              <w:marBottom w:val="0"/>
              <w:divBdr>
                <w:top w:val="none" w:sz="0" w:space="0" w:color="auto"/>
                <w:left w:val="none" w:sz="0" w:space="0" w:color="auto"/>
                <w:bottom w:val="none" w:sz="0" w:space="0" w:color="auto"/>
                <w:right w:val="none" w:sz="0" w:space="0" w:color="auto"/>
              </w:divBdr>
            </w:div>
            <w:div w:id="400182899">
              <w:marLeft w:val="0"/>
              <w:marRight w:val="0"/>
              <w:marTop w:val="0"/>
              <w:marBottom w:val="0"/>
              <w:divBdr>
                <w:top w:val="none" w:sz="0" w:space="0" w:color="auto"/>
                <w:left w:val="none" w:sz="0" w:space="0" w:color="auto"/>
                <w:bottom w:val="none" w:sz="0" w:space="0" w:color="auto"/>
                <w:right w:val="none" w:sz="0" w:space="0" w:color="auto"/>
              </w:divBdr>
            </w:div>
            <w:div w:id="1051878500">
              <w:marLeft w:val="0"/>
              <w:marRight w:val="0"/>
              <w:marTop w:val="0"/>
              <w:marBottom w:val="0"/>
              <w:divBdr>
                <w:top w:val="none" w:sz="0" w:space="0" w:color="auto"/>
                <w:left w:val="none" w:sz="0" w:space="0" w:color="auto"/>
                <w:bottom w:val="none" w:sz="0" w:space="0" w:color="auto"/>
                <w:right w:val="none" w:sz="0" w:space="0" w:color="auto"/>
              </w:divBdr>
            </w:div>
            <w:div w:id="2132967294">
              <w:marLeft w:val="0"/>
              <w:marRight w:val="0"/>
              <w:marTop w:val="0"/>
              <w:marBottom w:val="0"/>
              <w:divBdr>
                <w:top w:val="none" w:sz="0" w:space="0" w:color="auto"/>
                <w:left w:val="none" w:sz="0" w:space="0" w:color="auto"/>
                <w:bottom w:val="none" w:sz="0" w:space="0" w:color="auto"/>
                <w:right w:val="none" w:sz="0" w:space="0" w:color="auto"/>
              </w:divBdr>
            </w:div>
            <w:div w:id="1036392229">
              <w:marLeft w:val="0"/>
              <w:marRight w:val="0"/>
              <w:marTop w:val="0"/>
              <w:marBottom w:val="0"/>
              <w:divBdr>
                <w:top w:val="none" w:sz="0" w:space="0" w:color="auto"/>
                <w:left w:val="none" w:sz="0" w:space="0" w:color="auto"/>
                <w:bottom w:val="none" w:sz="0" w:space="0" w:color="auto"/>
                <w:right w:val="none" w:sz="0" w:space="0" w:color="auto"/>
              </w:divBdr>
            </w:div>
            <w:div w:id="1943999952">
              <w:marLeft w:val="0"/>
              <w:marRight w:val="0"/>
              <w:marTop w:val="0"/>
              <w:marBottom w:val="0"/>
              <w:divBdr>
                <w:top w:val="none" w:sz="0" w:space="0" w:color="auto"/>
                <w:left w:val="none" w:sz="0" w:space="0" w:color="auto"/>
                <w:bottom w:val="none" w:sz="0" w:space="0" w:color="auto"/>
                <w:right w:val="none" w:sz="0" w:space="0" w:color="auto"/>
              </w:divBdr>
            </w:div>
            <w:div w:id="1745058044">
              <w:marLeft w:val="0"/>
              <w:marRight w:val="0"/>
              <w:marTop w:val="0"/>
              <w:marBottom w:val="0"/>
              <w:divBdr>
                <w:top w:val="none" w:sz="0" w:space="0" w:color="auto"/>
                <w:left w:val="none" w:sz="0" w:space="0" w:color="auto"/>
                <w:bottom w:val="none" w:sz="0" w:space="0" w:color="auto"/>
                <w:right w:val="none" w:sz="0" w:space="0" w:color="auto"/>
              </w:divBdr>
            </w:div>
            <w:div w:id="320816898">
              <w:marLeft w:val="0"/>
              <w:marRight w:val="0"/>
              <w:marTop w:val="0"/>
              <w:marBottom w:val="0"/>
              <w:divBdr>
                <w:top w:val="none" w:sz="0" w:space="0" w:color="auto"/>
                <w:left w:val="none" w:sz="0" w:space="0" w:color="auto"/>
                <w:bottom w:val="none" w:sz="0" w:space="0" w:color="auto"/>
                <w:right w:val="none" w:sz="0" w:space="0" w:color="auto"/>
              </w:divBdr>
            </w:div>
            <w:div w:id="1153911464">
              <w:marLeft w:val="0"/>
              <w:marRight w:val="0"/>
              <w:marTop w:val="0"/>
              <w:marBottom w:val="0"/>
              <w:divBdr>
                <w:top w:val="none" w:sz="0" w:space="0" w:color="auto"/>
                <w:left w:val="none" w:sz="0" w:space="0" w:color="auto"/>
                <w:bottom w:val="none" w:sz="0" w:space="0" w:color="auto"/>
                <w:right w:val="none" w:sz="0" w:space="0" w:color="auto"/>
              </w:divBdr>
            </w:div>
            <w:div w:id="701327471">
              <w:marLeft w:val="0"/>
              <w:marRight w:val="0"/>
              <w:marTop w:val="0"/>
              <w:marBottom w:val="0"/>
              <w:divBdr>
                <w:top w:val="none" w:sz="0" w:space="0" w:color="auto"/>
                <w:left w:val="none" w:sz="0" w:space="0" w:color="auto"/>
                <w:bottom w:val="none" w:sz="0" w:space="0" w:color="auto"/>
                <w:right w:val="none" w:sz="0" w:space="0" w:color="auto"/>
              </w:divBdr>
            </w:div>
            <w:div w:id="157116130">
              <w:marLeft w:val="0"/>
              <w:marRight w:val="0"/>
              <w:marTop w:val="0"/>
              <w:marBottom w:val="0"/>
              <w:divBdr>
                <w:top w:val="none" w:sz="0" w:space="0" w:color="auto"/>
                <w:left w:val="none" w:sz="0" w:space="0" w:color="auto"/>
                <w:bottom w:val="none" w:sz="0" w:space="0" w:color="auto"/>
                <w:right w:val="none" w:sz="0" w:space="0" w:color="auto"/>
              </w:divBdr>
            </w:div>
            <w:div w:id="415829201">
              <w:marLeft w:val="0"/>
              <w:marRight w:val="0"/>
              <w:marTop w:val="0"/>
              <w:marBottom w:val="0"/>
              <w:divBdr>
                <w:top w:val="none" w:sz="0" w:space="0" w:color="auto"/>
                <w:left w:val="none" w:sz="0" w:space="0" w:color="auto"/>
                <w:bottom w:val="none" w:sz="0" w:space="0" w:color="auto"/>
                <w:right w:val="none" w:sz="0" w:space="0" w:color="auto"/>
              </w:divBdr>
            </w:div>
            <w:div w:id="671958008">
              <w:marLeft w:val="0"/>
              <w:marRight w:val="0"/>
              <w:marTop w:val="0"/>
              <w:marBottom w:val="0"/>
              <w:divBdr>
                <w:top w:val="none" w:sz="0" w:space="0" w:color="auto"/>
                <w:left w:val="none" w:sz="0" w:space="0" w:color="auto"/>
                <w:bottom w:val="none" w:sz="0" w:space="0" w:color="auto"/>
                <w:right w:val="none" w:sz="0" w:space="0" w:color="auto"/>
              </w:divBdr>
            </w:div>
            <w:div w:id="198052659">
              <w:marLeft w:val="0"/>
              <w:marRight w:val="0"/>
              <w:marTop w:val="0"/>
              <w:marBottom w:val="0"/>
              <w:divBdr>
                <w:top w:val="none" w:sz="0" w:space="0" w:color="auto"/>
                <w:left w:val="none" w:sz="0" w:space="0" w:color="auto"/>
                <w:bottom w:val="none" w:sz="0" w:space="0" w:color="auto"/>
                <w:right w:val="none" w:sz="0" w:space="0" w:color="auto"/>
              </w:divBdr>
            </w:div>
            <w:div w:id="1051417044">
              <w:marLeft w:val="0"/>
              <w:marRight w:val="0"/>
              <w:marTop w:val="0"/>
              <w:marBottom w:val="0"/>
              <w:divBdr>
                <w:top w:val="none" w:sz="0" w:space="0" w:color="auto"/>
                <w:left w:val="none" w:sz="0" w:space="0" w:color="auto"/>
                <w:bottom w:val="none" w:sz="0" w:space="0" w:color="auto"/>
                <w:right w:val="none" w:sz="0" w:space="0" w:color="auto"/>
              </w:divBdr>
            </w:div>
            <w:div w:id="845704708">
              <w:marLeft w:val="0"/>
              <w:marRight w:val="0"/>
              <w:marTop w:val="0"/>
              <w:marBottom w:val="0"/>
              <w:divBdr>
                <w:top w:val="none" w:sz="0" w:space="0" w:color="auto"/>
                <w:left w:val="none" w:sz="0" w:space="0" w:color="auto"/>
                <w:bottom w:val="none" w:sz="0" w:space="0" w:color="auto"/>
                <w:right w:val="none" w:sz="0" w:space="0" w:color="auto"/>
              </w:divBdr>
            </w:div>
            <w:div w:id="730813983">
              <w:marLeft w:val="0"/>
              <w:marRight w:val="0"/>
              <w:marTop w:val="0"/>
              <w:marBottom w:val="0"/>
              <w:divBdr>
                <w:top w:val="none" w:sz="0" w:space="0" w:color="auto"/>
                <w:left w:val="none" w:sz="0" w:space="0" w:color="auto"/>
                <w:bottom w:val="none" w:sz="0" w:space="0" w:color="auto"/>
                <w:right w:val="none" w:sz="0" w:space="0" w:color="auto"/>
              </w:divBdr>
            </w:div>
            <w:div w:id="64836028">
              <w:marLeft w:val="0"/>
              <w:marRight w:val="0"/>
              <w:marTop w:val="0"/>
              <w:marBottom w:val="0"/>
              <w:divBdr>
                <w:top w:val="none" w:sz="0" w:space="0" w:color="auto"/>
                <w:left w:val="none" w:sz="0" w:space="0" w:color="auto"/>
                <w:bottom w:val="none" w:sz="0" w:space="0" w:color="auto"/>
                <w:right w:val="none" w:sz="0" w:space="0" w:color="auto"/>
              </w:divBdr>
            </w:div>
            <w:div w:id="901137538">
              <w:marLeft w:val="0"/>
              <w:marRight w:val="0"/>
              <w:marTop w:val="0"/>
              <w:marBottom w:val="0"/>
              <w:divBdr>
                <w:top w:val="none" w:sz="0" w:space="0" w:color="auto"/>
                <w:left w:val="none" w:sz="0" w:space="0" w:color="auto"/>
                <w:bottom w:val="none" w:sz="0" w:space="0" w:color="auto"/>
                <w:right w:val="none" w:sz="0" w:space="0" w:color="auto"/>
              </w:divBdr>
            </w:div>
            <w:div w:id="9697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5275">
      <w:bodyDiv w:val="1"/>
      <w:marLeft w:val="0"/>
      <w:marRight w:val="0"/>
      <w:marTop w:val="0"/>
      <w:marBottom w:val="0"/>
      <w:divBdr>
        <w:top w:val="none" w:sz="0" w:space="0" w:color="auto"/>
        <w:left w:val="none" w:sz="0" w:space="0" w:color="auto"/>
        <w:bottom w:val="none" w:sz="0" w:space="0" w:color="auto"/>
        <w:right w:val="none" w:sz="0" w:space="0" w:color="auto"/>
      </w:divBdr>
      <w:divsChild>
        <w:div w:id="22479672">
          <w:marLeft w:val="0"/>
          <w:marRight w:val="0"/>
          <w:marTop w:val="0"/>
          <w:marBottom w:val="0"/>
          <w:divBdr>
            <w:top w:val="none" w:sz="0" w:space="0" w:color="auto"/>
            <w:left w:val="none" w:sz="0" w:space="0" w:color="auto"/>
            <w:bottom w:val="none" w:sz="0" w:space="0" w:color="auto"/>
            <w:right w:val="none" w:sz="0" w:space="0" w:color="auto"/>
          </w:divBdr>
          <w:divsChild>
            <w:div w:id="1802579531">
              <w:marLeft w:val="0"/>
              <w:marRight w:val="0"/>
              <w:marTop w:val="0"/>
              <w:marBottom w:val="0"/>
              <w:divBdr>
                <w:top w:val="none" w:sz="0" w:space="0" w:color="auto"/>
                <w:left w:val="none" w:sz="0" w:space="0" w:color="auto"/>
                <w:bottom w:val="none" w:sz="0" w:space="0" w:color="auto"/>
                <w:right w:val="none" w:sz="0" w:space="0" w:color="auto"/>
              </w:divBdr>
            </w:div>
            <w:div w:id="21281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99543">
      <w:bodyDiv w:val="1"/>
      <w:marLeft w:val="0"/>
      <w:marRight w:val="0"/>
      <w:marTop w:val="0"/>
      <w:marBottom w:val="0"/>
      <w:divBdr>
        <w:top w:val="none" w:sz="0" w:space="0" w:color="auto"/>
        <w:left w:val="none" w:sz="0" w:space="0" w:color="auto"/>
        <w:bottom w:val="none" w:sz="0" w:space="0" w:color="auto"/>
        <w:right w:val="none" w:sz="0" w:space="0" w:color="auto"/>
      </w:divBdr>
      <w:divsChild>
        <w:div w:id="1842692882">
          <w:marLeft w:val="0"/>
          <w:marRight w:val="0"/>
          <w:marTop w:val="0"/>
          <w:marBottom w:val="0"/>
          <w:divBdr>
            <w:top w:val="none" w:sz="0" w:space="0" w:color="auto"/>
            <w:left w:val="none" w:sz="0" w:space="0" w:color="auto"/>
            <w:bottom w:val="none" w:sz="0" w:space="0" w:color="auto"/>
            <w:right w:val="none" w:sz="0" w:space="0" w:color="auto"/>
          </w:divBdr>
        </w:div>
        <w:div w:id="422457938">
          <w:marLeft w:val="0"/>
          <w:marRight w:val="0"/>
          <w:marTop w:val="0"/>
          <w:marBottom w:val="0"/>
          <w:divBdr>
            <w:top w:val="none" w:sz="0" w:space="0" w:color="auto"/>
            <w:left w:val="none" w:sz="0" w:space="0" w:color="auto"/>
            <w:bottom w:val="none" w:sz="0" w:space="0" w:color="auto"/>
            <w:right w:val="none" w:sz="0" w:space="0" w:color="auto"/>
          </w:divBdr>
        </w:div>
        <w:div w:id="2020154097">
          <w:marLeft w:val="0"/>
          <w:marRight w:val="0"/>
          <w:marTop w:val="0"/>
          <w:marBottom w:val="0"/>
          <w:divBdr>
            <w:top w:val="none" w:sz="0" w:space="0" w:color="auto"/>
            <w:left w:val="none" w:sz="0" w:space="0" w:color="auto"/>
            <w:bottom w:val="none" w:sz="0" w:space="0" w:color="auto"/>
            <w:right w:val="none" w:sz="0" w:space="0" w:color="auto"/>
          </w:divBdr>
        </w:div>
        <w:div w:id="431438904">
          <w:marLeft w:val="0"/>
          <w:marRight w:val="0"/>
          <w:marTop w:val="0"/>
          <w:marBottom w:val="0"/>
          <w:divBdr>
            <w:top w:val="none" w:sz="0" w:space="0" w:color="auto"/>
            <w:left w:val="none" w:sz="0" w:space="0" w:color="auto"/>
            <w:bottom w:val="none" w:sz="0" w:space="0" w:color="auto"/>
            <w:right w:val="none" w:sz="0" w:space="0" w:color="auto"/>
          </w:divBdr>
        </w:div>
      </w:divsChild>
    </w:div>
    <w:div w:id="1295142351">
      <w:bodyDiv w:val="1"/>
      <w:marLeft w:val="0"/>
      <w:marRight w:val="0"/>
      <w:marTop w:val="0"/>
      <w:marBottom w:val="0"/>
      <w:divBdr>
        <w:top w:val="none" w:sz="0" w:space="0" w:color="auto"/>
        <w:left w:val="none" w:sz="0" w:space="0" w:color="auto"/>
        <w:bottom w:val="none" w:sz="0" w:space="0" w:color="auto"/>
        <w:right w:val="none" w:sz="0" w:space="0" w:color="auto"/>
      </w:divBdr>
      <w:divsChild>
        <w:div w:id="466975033">
          <w:marLeft w:val="0"/>
          <w:marRight w:val="0"/>
          <w:marTop w:val="0"/>
          <w:marBottom w:val="0"/>
          <w:divBdr>
            <w:top w:val="none" w:sz="0" w:space="0" w:color="auto"/>
            <w:left w:val="none" w:sz="0" w:space="0" w:color="auto"/>
            <w:bottom w:val="none" w:sz="0" w:space="0" w:color="auto"/>
            <w:right w:val="none" w:sz="0" w:space="0" w:color="auto"/>
          </w:divBdr>
        </w:div>
        <w:div w:id="498545763">
          <w:marLeft w:val="0"/>
          <w:marRight w:val="0"/>
          <w:marTop w:val="0"/>
          <w:marBottom w:val="0"/>
          <w:divBdr>
            <w:top w:val="none" w:sz="0" w:space="0" w:color="auto"/>
            <w:left w:val="none" w:sz="0" w:space="0" w:color="auto"/>
            <w:bottom w:val="none" w:sz="0" w:space="0" w:color="auto"/>
            <w:right w:val="none" w:sz="0" w:space="0" w:color="auto"/>
          </w:divBdr>
        </w:div>
      </w:divsChild>
    </w:div>
    <w:div w:id="1424229165">
      <w:bodyDiv w:val="1"/>
      <w:marLeft w:val="0"/>
      <w:marRight w:val="0"/>
      <w:marTop w:val="0"/>
      <w:marBottom w:val="0"/>
      <w:divBdr>
        <w:top w:val="none" w:sz="0" w:space="0" w:color="auto"/>
        <w:left w:val="none" w:sz="0" w:space="0" w:color="auto"/>
        <w:bottom w:val="none" w:sz="0" w:space="0" w:color="auto"/>
        <w:right w:val="none" w:sz="0" w:space="0" w:color="auto"/>
      </w:divBdr>
    </w:div>
    <w:div w:id="1815557865">
      <w:bodyDiv w:val="1"/>
      <w:marLeft w:val="0"/>
      <w:marRight w:val="0"/>
      <w:marTop w:val="0"/>
      <w:marBottom w:val="0"/>
      <w:divBdr>
        <w:top w:val="none" w:sz="0" w:space="0" w:color="auto"/>
        <w:left w:val="none" w:sz="0" w:space="0" w:color="auto"/>
        <w:bottom w:val="none" w:sz="0" w:space="0" w:color="auto"/>
        <w:right w:val="none" w:sz="0" w:space="0" w:color="auto"/>
      </w:divBdr>
    </w:div>
    <w:div w:id="1992758097">
      <w:bodyDiv w:val="1"/>
      <w:marLeft w:val="0"/>
      <w:marRight w:val="0"/>
      <w:marTop w:val="0"/>
      <w:marBottom w:val="0"/>
      <w:divBdr>
        <w:top w:val="none" w:sz="0" w:space="0" w:color="auto"/>
        <w:left w:val="none" w:sz="0" w:space="0" w:color="auto"/>
        <w:bottom w:val="none" w:sz="0" w:space="0" w:color="auto"/>
        <w:right w:val="none" w:sz="0" w:space="0" w:color="auto"/>
      </w:divBdr>
      <w:divsChild>
        <w:div w:id="1983270726">
          <w:marLeft w:val="0"/>
          <w:marRight w:val="0"/>
          <w:marTop w:val="0"/>
          <w:marBottom w:val="0"/>
          <w:divBdr>
            <w:top w:val="none" w:sz="0" w:space="0" w:color="auto"/>
            <w:left w:val="none" w:sz="0" w:space="0" w:color="auto"/>
            <w:bottom w:val="none" w:sz="0" w:space="0" w:color="auto"/>
            <w:right w:val="none" w:sz="0" w:space="0" w:color="auto"/>
          </w:divBdr>
        </w:div>
        <w:div w:id="1046416044">
          <w:marLeft w:val="0"/>
          <w:marRight w:val="0"/>
          <w:marTop w:val="0"/>
          <w:marBottom w:val="0"/>
          <w:divBdr>
            <w:top w:val="none" w:sz="0" w:space="0" w:color="auto"/>
            <w:left w:val="none" w:sz="0" w:space="0" w:color="auto"/>
            <w:bottom w:val="none" w:sz="0" w:space="0" w:color="auto"/>
            <w:right w:val="none" w:sz="0" w:space="0" w:color="auto"/>
          </w:divBdr>
        </w:div>
        <w:div w:id="74517906">
          <w:marLeft w:val="0"/>
          <w:marRight w:val="0"/>
          <w:marTop w:val="0"/>
          <w:marBottom w:val="0"/>
          <w:divBdr>
            <w:top w:val="none" w:sz="0" w:space="0" w:color="auto"/>
            <w:left w:val="none" w:sz="0" w:space="0" w:color="auto"/>
            <w:bottom w:val="none" w:sz="0" w:space="0" w:color="auto"/>
            <w:right w:val="none" w:sz="0" w:space="0" w:color="auto"/>
          </w:divBdr>
        </w:div>
        <w:div w:id="399057681">
          <w:marLeft w:val="0"/>
          <w:marRight w:val="0"/>
          <w:marTop w:val="0"/>
          <w:marBottom w:val="0"/>
          <w:divBdr>
            <w:top w:val="none" w:sz="0" w:space="0" w:color="auto"/>
            <w:left w:val="none" w:sz="0" w:space="0" w:color="auto"/>
            <w:bottom w:val="none" w:sz="0" w:space="0" w:color="auto"/>
            <w:right w:val="none" w:sz="0" w:space="0" w:color="auto"/>
          </w:divBdr>
        </w:div>
        <w:div w:id="1516462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mart.com/ip/Marketside-Baby-Spinach-6-oz/340174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fseeds.com/Olympia-Hybrid-Spinach-Seeds.item" TargetMode="External"/><Relationship Id="rId12" Type="http://schemas.openxmlformats.org/officeDocument/2006/relationships/hyperlink" Target="http://www.fourstarplastics.com/plastic-bags/Food-Bags/Gusseted-Poly-Bags.html#YToxMzp7czoyOiJpZCI7YjowO3M6NjoibGFuZ2lkIjtiOjA7czo1OiJjYXRpZCI7czoyOiIzNSI7czo1OiJtYW5pZCI7aTowO3M6NjoicGFyZW50IjtiOjA7czo0OiJzb3J0IjtpOjA7czo0OiJwYWdlIjtpOjE7czo1OiJvcmRlciI7czozOiJhc2MiO3M6NzoidmFybGlzdCI7TjtzOjEyOiJzZXR2YXJpYWJsZXMiO2E6MTp7aToxNDtzOjE6IjUiO31zOjQ6ImdyaWQiO2k6MTtzOjEwOiJyZXNwb25zaXZlIjtpOjA7czo1OiJyZXNldCI7aTowO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rnellcea.com/attachments/Cornell%20CEA%20baby%20spinach%20handbook.pdf" TargetMode="External"/><Relationship Id="rId11" Type="http://schemas.openxmlformats.org/officeDocument/2006/relationships/hyperlink" Target="https://www.amazon.com/dp/B01I2BJRSO?psc=1" TargetMode="External"/><Relationship Id="rId5" Type="http://schemas.openxmlformats.org/officeDocument/2006/relationships/hyperlink" Target="http://horttech.ashspublications.org/content/17/2/269.full.pdf+html" TargetMode="External"/><Relationship Id="rId10" Type="http://schemas.openxmlformats.org/officeDocument/2006/relationships/hyperlink" Target="https://www.amazon.com/dp/B019JATS6S?psc=1" TargetMode="External"/><Relationship Id="rId4" Type="http://schemas.openxmlformats.org/officeDocument/2006/relationships/webSettings" Target="webSettings.xml"/><Relationship Id="rId9" Type="http://schemas.openxmlformats.org/officeDocument/2006/relationships/hyperlink" Target="http://www.vmo.org/en/index/page_vegepr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9E91F-28D9-4287-9741-11F5CC99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Boujoukos</dc:creator>
  <cp:keywords/>
  <dc:description/>
  <cp:lastModifiedBy>John Boujoukos</cp:lastModifiedBy>
  <cp:revision>2</cp:revision>
  <dcterms:created xsi:type="dcterms:W3CDTF">2016-12-16T05:06:00Z</dcterms:created>
  <dcterms:modified xsi:type="dcterms:W3CDTF">2016-12-16T10:24:00Z</dcterms:modified>
</cp:coreProperties>
</file>